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C28DE">
      <w:pPr>
        <w:keepNext w:val="0"/>
        <w:keepLines w:val="0"/>
        <w:pageBreakBefore w:val="0"/>
        <w:widowControl w:val="0"/>
        <w:kinsoku/>
        <w:wordWrap/>
        <w:overflowPunct/>
        <w:topLinePunct w:val="0"/>
        <w:autoSpaceDE/>
        <w:autoSpaceDN/>
        <w:bidi w:val="0"/>
        <w:adjustRightInd/>
        <w:snapToGrid/>
        <w:spacing w:before="156" w:after="276" w:line="540" w:lineRule="exact"/>
        <w:jc w:val="center"/>
        <w:textAlignment w:val="auto"/>
        <w:rPr>
          <w:rFonts w:hint="default" w:ascii="黑体" w:hAnsi="黑体" w:eastAsia="黑体" w:cs="Times New Roman"/>
          <w:kern w:val="0"/>
          <w:sz w:val="40"/>
          <w:szCs w:val="40"/>
        </w:rPr>
      </w:pPr>
      <w:r>
        <w:rPr>
          <w:rFonts w:hint="eastAsia" w:ascii="黑体" w:hAnsi="黑体" w:eastAsia="黑体" w:cs="Times New Roman"/>
          <w:kern w:val="0"/>
          <w:sz w:val="40"/>
          <w:szCs w:val="40"/>
        </w:rPr>
        <w:t>北京工商</w:t>
      </w:r>
      <w:r>
        <w:rPr>
          <w:rFonts w:hint="default" w:ascii="黑体" w:hAnsi="黑体" w:eastAsia="黑体" w:cs="Times New Roman"/>
          <w:kern w:val="0"/>
          <w:sz w:val="40"/>
          <w:szCs w:val="40"/>
        </w:rPr>
        <w:t>大学</w:t>
      </w:r>
      <w:r>
        <w:rPr>
          <w:rFonts w:hint="eastAsia" w:ascii="黑体" w:hAnsi="黑体" w:eastAsia="黑体" w:cs="Times New Roman"/>
          <w:kern w:val="0"/>
          <w:sz w:val="40"/>
          <w:szCs w:val="40"/>
        </w:rPr>
        <w:t>教职工</w:t>
      </w:r>
      <w:r>
        <w:rPr>
          <w:rFonts w:hint="default" w:ascii="黑体" w:hAnsi="黑体" w:eastAsia="黑体" w:cs="Times New Roman"/>
          <w:kern w:val="0"/>
          <w:sz w:val="40"/>
          <w:szCs w:val="40"/>
        </w:rPr>
        <w:t>理论学习应知应会</w:t>
      </w:r>
    </w:p>
    <w:p w14:paraId="1B393216">
      <w:pPr>
        <w:pStyle w:val="14"/>
        <w:widowControl/>
      </w:pPr>
      <w:r>
        <w:t>（2026年第7期）</w:t>
      </w:r>
    </w:p>
    <w:p w14:paraId="38D33D36">
      <w:pPr>
        <w:pStyle w:val="16"/>
      </w:pPr>
      <mc:AlternateContent>
        <mc:Choice Requires="wpsCustomData">
          <wpsCustomData:docfieldStart id="0" docfieldname="标题_1" hidden="0" print="1" readonly="0" index="1"/>
        </mc:Choice>
      </mc:AlternateContent>
      <w:r>
        <w:t>习近平党建思想金句</w:t>
      </w:r>
      <mc:AlternateContent>
        <mc:Choice Requires="wpsCustomData">
          <wpsCustomData:docfieldEnd id="0"/>
        </mc:Choice>
      </mc:AlternateContent>
    </w:p>
    <w:p w14:paraId="040211D5">
      <w:pPr>
        <w:pStyle w:val="11"/>
        <w:bidi w:val="0"/>
        <w:spacing w:beforeAutospacing="0" w:afterAutospacing="0" w:line="300" w:lineRule="exact"/>
      </w:pPr>
    </w:p>
    <w:p w14:paraId="6475C777">
      <w:pPr>
        <w:pStyle w:val="2"/>
      </w:pPr>
      <w:r>
        <w:t>坚持党的领导是中国特色社会主义最本质的特征</w:t>
      </w:r>
    </w:p>
    <w:p w14:paraId="2DF3C562">
      <w:pPr>
        <w:jc w:val="both"/>
        <w:rPr>
          <w:rFonts w:hint="eastAsia" w:ascii="微软雅黑" w:hAnsi="微软雅黑" w:eastAsia="微软雅黑" w:cs="微软雅黑"/>
          <w:i w:val="0"/>
          <w:iCs w:val="0"/>
          <w:caps w:val="0"/>
          <w:color w:val="262626"/>
          <w:spacing w:val="0"/>
          <w:sz w:val="27"/>
          <w:szCs w:val="27"/>
          <w:shd w:val="clear" w:fill="FFFFFF"/>
        </w:rPr>
      </w:pPr>
    </w:p>
    <w:p w14:paraId="5893C75B">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中国共产党领导是中国特色社会主义最本质的特征，是中国特色社会主义制度的最大优势，是党和国家的根本所在、命脉所在，是全国各族人民的利益所系、命运所系。</w:t>
      </w:r>
    </w:p>
    <w:p w14:paraId="0A0C8F4B">
      <w:pPr>
        <w:jc w:val="both"/>
        <w:rPr>
          <w:rFonts w:hint="eastAsia" w:ascii="微软雅黑" w:hAnsi="微软雅黑" w:eastAsia="微软雅黑" w:cs="微软雅黑"/>
          <w:i w:val="0"/>
          <w:iCs w:val="0"/>
          <w:caps w:val="0"/>
          <w:color w:val="262626"/>
          <w:spacing w:val="0"/>
          <w:sz w:val="27"/>
          <w:szCs w:val="27"/>
          <w:shd w:val="clear" w:fill="FFFFFF"/>
        </w:rPr>
      </w:pPr>
    </w:p>
    <w:p w14:paraId="39CE6BC8">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中国共产党是国家最高政治领导力量，是实现中华民族伟大复兴的根本保证。东西南北中，党政军民学，党是领导一切的。</w:t>
      </w:r>
    </w:p>
    <w:p w14:paraId="61B375A3">
      <w:pPr>
        <w:jc w:val="both"/>
        <w:rPr>
          <w:rFonts w:hint="eastAsia" w:ascii="微软雅黑" w:hAnsi="微软雅黑" w:eastAsia="微软雅黑" w:cs="微软雅黑"/>
          <w:i w:val="0"/>
          <w:iCs w:val="0"/>
          <w:caps w:val="0"/>
          <w:color w:val="262626"/>
          <w:spacing w:val="0"/>
          <w:sz w:val="27"/>
          <w:szCs w:val="27"/>
          <w:shd w:val="clear" w:fill="FFFFFF"/>
        </w:rPr>
      </w:pPr>
    </w:p>
    <w:p w14:paraId="0926ED7C">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坚持党的全面领导是坚持和发展中国特色社会主义的必由之路。只要坚定不移坚持党的全面领导、维护党中央权威和集中统一领导，我们就一定能够确保全党全国拥有团结奋斗的强大政治凝聚力、发展自信心，集聚起守正创新、共克时艰的强大力量，形成风雨来袭时全体人民最可靠的主心骨。</w:t>
      </w:r>
    </w:p>
    <w:p w14:paraId="7D8AC19A">
      <w:pPr>
        <w:jc w:val="both"/>
        <w:rPr>
          <w:rFonts w:hint="eastAsia" w:ascii="微软雅黑" w:hAnsi="微软雅黑" w:eastAsia="微软雅黑" w:cs="微软雅黑"/>
          <w:i w:val="0"/>
          <w:iCs w:val="0"/>
          <w:caps w:val="0"/>
          <w:color w:val="262626"/>
          <w:spacing w:val="0"/>
          <w:sz w:val="27"/>
          <w:szCs w:val="27"/>
          <w:shd w:val="clear" w:fill="FFFFFF"/>
        </w:rPr>
      </w:pPr>
    </w:p>
    <w:p w14:paraId="00010F01">
      <w:pPr>
        <w:pStyle w:val="2"/>
      </w:pPr>
      <w:r>
        <w:t>坚持党中央集中统一领导</w:t>
      </w:r>
    </w:p>
    <w:p w14:paraId="381BBCF8">
      <w:pPr>
        <w:jc w:val="both"/>
        <w:rPr>
          <w:rFonts w:hint="eastAsia" w:ascii="微软雅黑" w:hAnsi="微软雅黑" w:eastAsia="微软雅黑" w:cs="微软雅黑"/>
          <w:i w:val="0"/>
          <w:iCs w:val="0"/>
          <w:caps w:val="0"/>
          <w:color w:val="262626"/>
          <w:spacing w:val="0"/>
          <w:sz w:val="27"/>
          <w:szCs w:val="27"/>
          <w:shd w:val="clear" w:fill="FFFFFF"/>
        </w:rPr>
      </w:pPr>
    </w:p>
    <w:p w14:paraId="5D6EA2DD">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维护党中央权威，决不是一般问题和个人的事，而是方向性、原则性问题，是党性，是大局，关系党、民族、国家前途命运。</w:t>
      </w:r>
    </w:p>
    <w:p w14:paraId="3BA82545">
      <w:pPr>
        <w:jc w:val="both"/>
        <w:rPr>
          <w:rFonts w:hint="eastAsia" w:ascii="微软雅黑" w:hAnsi="微软雅黑" w:eastAsia="微软雅黑" w:cs="微软雅黑"/>
          <w:i w:val="0"/>
          <w:iCs w:val="0"/>
          <w:caps w:val="0"/>
          <w:color w:val="262626"/>
          <w:spacing w:val="0"/>
          <w:sz w:val="27"/>
          <w:szCs w:val="27"/>
          <w:shd w:val="clear" w:fill="FFFFFF"/>
        </w:rPr>
      </w:pPr>
    </w:p>
    <w:p w14:paraId="6D425492">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维护党中央集中统一领导是具体的而不是抽象的，首先要落实到坚定维护党中央权威上，落实到增强“四个意识”、坚定“四个自信”、做到“两个维护”的实际行动上。任何时候任何情况下都要坚持同党中央保持高度一致，在党中央统一指挥的合奏中形成和声，决不能荒腔走板、变味走调；任何时候任何情况下都要坚持以党的旗帜为旗帜、以党的方向为方向、以党的意志为意志，做到党中央提倡的坚决响应，党中央决定的坚决照办，党中央禁止的坚决不做，时常对标对表，及时校正偏差；任何时候任何情况下都要坚持对党绝对忠诚，与党中央同心同德，真心爱党、时刻忧党、坚定护党、全力兴党。</w:t>
      </w:r>
    </w:p>
    <w:p w14:paraId="6915F093">
      <w:pPr>
        <w:jc w:val="both"/>
        <w:rPr>
          <w:rFonts w:hint="eastAsia" w:ascii="微软雅黑" w:hAnsi="微软雅黑" w:eastAsia="微软雅黑" w:cs="微软雅黑"/>
          <w:i w:val="0"/>
          <w:iCs w:val="0"/>
          <w:caps w:val="0"/>
          <w:color w:val="262626"/>
          <w:spacing w:val="0"/>
          <w:sz w:val="27"/>
          <w:szCs w:val="27"/>
          <w:shd w:val="clear" w:fill="FFFFFF"/>
        </w:rPr>
      </w:pPr>
    </w:p>
    <w:p w14:paraId="1FD192C2">
      <w:pPr>
        <w:pStyle w:val="2"/>
      </w:pPr>
      <w:r>
        <w:t>坚持全面从严治党</w:t>
      </w:r>
    </w:p>
    <w:p w14:paraId="70EEDC5E">
      <w:pPr>
        <w:jc w:val="both"/>
        <w:rPr>
          <w:rFonts w:hint="eastAsia" w:ascii="微软雅黑" w:hAnsi="微软雅黑" w:eastAsia="微软雅黑" w:cs="微软雅黑"/>
          <w:i w:val="0"/>
          <w:iCs w:val="0"/>
          <w:caps w:val="0"/>
          <w:color w:val="262626"/>
          <w:spacing w:val="0"/>
          <w:sz w:val="27"/>
          <w:szCs w:val="27"/>
          <w:shd w:val="clear" w:fill="FFFFFF"/>
        </w:rPr>
      </w:pPr>
    </w:p>
    <w:p w14:paraId="1AE7AD8A">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全面从严治党是新时代党的自我革命的伟大实践。</w:t>
      </w:r>
    </w:p>
    <w:p w14:paraId="22EC376D">
      <w:pPr>
        <w:pStyle w:val="11"/>
        <w:rPr>
          <w:rFonts w:ascii="Times New Roman" w:hAnsi="Times New Roman" w:eastAsia="仿宋_GB2312" w:cs="仿宋_GB2312"/>
          <w:i w:val="0"/>
          <w:color w:val="262626"/>
          <w:sz w:val="32"/>
          <w:szCs w:val="32"/>
        </w:rPr>
      </w:pPr>
    </w:p>
    <w:p w14:paraId="37EA1F25">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自我革命是我们党跳出治乱兴衰历史周期率的第二个答案。</w:t>
      </w:r>
    </w:p>
    <w:p w14:paraId="311D0A55">
      <w:pPr>
        <w:pStyle w:val="11"/>
        <w:rPr>
          <w:rFonts w:ascii="Times New Roman" w:hAnsi="Times New Roman" w:eastAsia="仿宋_GB2312" w:cs="仿宋_GB2312"/>
          <w:i w:val="0"/>
          <w:color w:val="262626"/>
          <w:sz w:val="32"/>
          <w:szCs w:val="32"/>
        </w:rPr>
      </w:pPr>
    </w:p>
    <w:p w14:paraId="43676F99">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始终坚持问题导向，保持战略定力，发扬彻底的自我革命精神，永远吹冲锋号，把严的基调、严的措施、严的氛围长期坚持下去。</w:t>
      </w:r>
    </w:p>
    <w:p w14:paraId="19F912ED">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贯彻落实新时代党的建设总要求，用系统思维、科学方法推进管党治党内容全涵盖、对象全覆盖、责任全链条、制度全贯通，进一步健全要素齐全、功能完备、科学规范、运行高效的全面从严治党体系。</w:t>
      </w:r>
    </w:p>
    <w:p w14:paraId="17894FEB">
      <w:pPr>
        <w:jc w:val="both"/>
        <w:rPr>
          <w:rFonts w:hint="eastAsia" w:ascii="微软雅黑" w:hAnsi="微软雅黑" w:eastAsia="微软雅黑" w:cs="微软雅黑"/>
          <w:i w:val="0"/>
          <w:iCs w:val="0"/>
          <w:caps w:val="0"/>
          <w:color w:val="262626"/>
          <w:spacing w:val="0"/>
          <w:sz w:val="27"/>
          <w:szCs w:val="27"/>
          <w:shd w:val="clear" w:fill="FFFFFF"/>
        </w:rPr>
      </w:pPr>
    </w:p>
    <w:p w14:paraId="76914BBF">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全面从严治党永远在路上。</w:t>
      </w:r>
    </w:p>
    <w:p w14:paraId="788530E8">
      <w:pPr>
        <w:jc w:val="both"/>
        <w:rPr>
          <w:rFonts w:hint="eastAsia" w:ascii="微软雅黑" w:hAnsi="微软雅黑" w:eastAsia="微软雅黑" w:cs="微软雅黑"/>
          <w:i w:val="0"/>
          <w:iCs w:val="0"/>
          <w:caps w:val="0"/>
          <w:color w:val="262626"/>
          <w:spacing w:val="0"/>
          <w:sz w:val="27"/>
          <w:szCs w:val="27"/>
          <w:shd w:val="clear" w:fill="FFFFFF"/>
        </w:rPr>
      </w:pPr>
    </w:p>
    <w:p w14:paraId="1EED97B0">
      <w:pPr>
        <w:pStyle w:val="2"/>
      </w:pPr>
      <w:r>
        <w:t>坚持不忘初心、牢记使命</w:t>
      </w:r>
    </w:p>
    <w:p w14:paraId="0E4582C4">
      <w:pPr>
        <w:jc w:val="both"/>
        <w:rPr>
          <w:rFonts w:hint="eastAsia" w:ascii="微软雅黑" w:hAnsi="微软雅黑" w:eastAsia="微软雅黑" w:cs="微软雅黑"/>
          <w:i w:val="0"/>
          <w:iCs w:val="0"/>
          <w:caps w:val="0"/>
          <w:color w:val="262626"/>
          <w:spacing w:val="0"/>
          <w:sz w:val="27"/>
          <w:szCs w:val="27"/>
          <w:shd w:val="clear" w:fill="FFFFFF"/>
        </w:rPr>
      </w:pPr>
    </w:p>
    <w:p w14:paraId="7B1089F1">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我们党的百年历史，就是一部践行党的初心使命的历史，就是一部党与人民心连心、同呼吸、共命运的历史。</w:t>
      </w:r>
    </w:p>
    <w:p w14:paraId="0227AD68">
      <w:pPr>
        <w:jc w:val="both"/>
        <w:rPr>
          <w:rFonts w:hint="eastAsia" w:ascii="微软雅黑" w:hAnsi="微软雅黑" w:eastAsia="微软雅黑" w:cs="微软雅黑"/>
          <w:i w:val="0"/>
          <w:iCs w:val="0"/>
          <w:caps w:val="0"/>
          <w:color w:val="262626"/>
          <w:spacing w:val="0"/>
          <w:sz w:val="27"/>
          <w:szCs w:val="27"/>
          <w:shd w:val="clear" w:fill="FFFFFF"/>
        </w:rPr>
      </w:pPr>
    </w:p>
    <w:p w14:paraId="1A297583">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中国共产党人的初心和使命，就是为中国人民谋幸福，为中华民族谋复兴。</w:t>
      </w:r>
    </w:p>
    <w:p w14:paraId="0D68C2FF">
      <w:pPr>
        <w:jc w:val="both"/>
        <w:rPr>
          <w:rFonts w:hint="eastAsia" w:ascii="微软雅黑" w:hAnsi="微软雅黑" w:eastAsia="微软雅黑" w:cs="微软雅黑"/>
          <w:i w:val="0"/>
          <w:iCs w:val="0"/>
          <w:caps w:val="0"/>
          <w:color w:val="262626"/>
          <w:spacing w:val="0"/>
          <w:sz w:val="27"/>
          <w:szCs w:val="27"/>
          <w:shd w:val="clear" w:fill="FFFFFF"/>
        </w:rPr>
      </w:pPr>
    </w:p>
    <w:p w14:paraId="398E446A">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江山就是人民，人民就是江山。</w:t>
      </w:r>
    </w:p>
    <w:p w14:paraId="37514FA2">
      <w:pPr>
        <w:jc w:val="both"/>
        <w:rPr>
          <w:rFonts w:hint="eastAsia" w:ascii="微软雅黑" w:hAnsi="微软雅黑" w:eastAsia="微软雅黑" w:cs="微软雅黑"/>
          <w:i w:val="0"/>
          <w:iCs w:val="0"/>
          <w:caps w:val="0"/>
          <w:color w:val="262626"/>
          <w:spacing w:val="0"/>
          <w:sz w:val="27"/>
          <w:szCs w:val="27"/>
          <w:shd w:val="clear" w:fill="FFFFFF"/>
        </w:rPr>
      </w:pPr>
    </w:p>
    <w:p w14:paraId="52AE2EE7">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人民对美好生活的向往就是我们的奋斗目标。</w:t>
      </w:r>
    </w:p>
    <w:p w14:paraId="64407425">
      <w:pPr>
        <w:jc w:val="both"/>
        <w:rPr>
          <w:rFonts w:hint="eastAsia" w:ascii="微软雅黑" w:hAnsi="微软雅黑" w:eastAsia="微软雅黑" w:cs="微软雅黑"/>
          <w:i w:val="0"/>
          <w:iCs w:val="0"/>
          <w:caps w:val="0"/>
          <w:color w:val="262626"/>
          <w:spacing w:val="0"/>
          <w:sz w:val="27"/>
          <w:szCs w:val="27"/>
          <w:shd w:val="clear" w:fill="FFFFFF"/>
        </w:rPr>
      </w:pPr>
    </w:p>
    <w:p w14:paraId="293B6D27">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树立和践行正确政绩观。政绩观问题是一个根本性问题，关乎立党为公、执政为民。正确政绩观要求我们坚持从实际出发、按规律办事，通过科学决策和实干苦干，创造经得起实践和历史检验、真正造福人民、得到群众公认的业绩。</w:t>
      </w:r>
    </w:p>
    <w:p w14:paraId="0338FAE1">
      <w:pPr>
        <w:jc w:val="both"/>
        <w:rPr>
          <w:rFonts w:hint="eastAsia" w:ascii="微软雅黑" w:hAnsi="微软雅黑" w:eastAsia="微软雅黑" w:cs="微软雅黑"/>
          <w:i w:val="0"/>
          <w:iCs w:val="0"/>
          <w:caps w:val="0"/>
          <w:color w:val="262626"/>
          <w:spacing w:val="0"/>
          <w:sz w:val="27"/>
          <w:szCs w:val="27"/>
          <w:shd w:val="clear" w:fill="FFFFFF"/>
        </w:rPr>
      </w:pPr>
    </w:p>
    <w:p w14:paraId="3912EF1C">
      <w:pPr>
        <w:pStyle w:val="2"/>
      </w:pPr>
      <w:r>
        <w:t>坚持以党的政治建设为统领</w:t>
      </w:r>
    </w:p>
    <w:p w14:paraId="25DAFD0F">
      <w:pPr>
        <w:jc w:val="both"/>
        <w:rPr>
          <w:rFonts w:hint="eastAsia" w:ascii="微软雅黑" w:hAnsi="微软雅黑" w:eastAsia="微软雅黑" w:cs="微软雅黑"/>
          <w:i w:val="0"/>
          <w:iCs w:val="0"/>
          <w:caps w:val="0"/>
          <w:color w:val="262626"/>
          <w:spacing w:val="0"/>
          <w:sz w:val="27"/>
          <w:szCs w:val="27"/>
          <w:shd w:val="clear" w:fill="FFFFFF"/>
        </w:rPr>
      </w:pPr>
    </w:p>
    <w:p w14:paraId="379FE78E">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党的政治建设是党的根本性建设，决定党的建设方向和效果。</w:t>
      </w:r>
    </w:p>
    <w:p w14:paraId="6E902277">
      <w:pPr>
        <w:jc w:val="both"/>
        <w:rPr>
          <w:rFonts w:hint="eastAsia" w:ascii="微软雅黑" w:hAnsi="微软雅黑" w:eastAsia="微软雅黑" w:cs="微软雅黑"/>
          <w:i w:val="0"/>
          <w:iCs w:val="0"/>
          <w:caps w:val="0"/>
          <w:color w:val="262626"/>
          <w:spacing w:val="0"/>
          <w:sz w:val="27"/>
          <w:szCs w:val="27"/>
          <w:shd w:val="clear" w:fill="FFFFFF"/>
        </w:rPr>
      </w:pPr>
    </w:p>
    <w:p w14:paraId="69B2EAA0">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坚持以党的政治建设为统领，保证全党在政治立场、政治方向、政治原则、政治道路上同党中央保持高度一致。</w:t>
      </w:r>
    </w:p>
    <w:p w14:paraId="027B381C">
      <w:pPr>
        <w:jc w:val="both"/>
        <w:rPr>
          <w:rFonts w:hint="eastAsia" w:ascii="微软雅黑" w:hAnsi="微软雅黑" w:eastAsia="微软雅黑" w:cs="微软雅黑"/>
          <w:i w:val="0"/>
          <w:iCs w:val="0"/>
          <w:caps w:val="0"/>
          <w:color w:val="262626"/>
          <w:spacing w:val="0"/>
          <w:sz w:val="27"/>
          <w:szCs w:val="27"/>
          <w:shd w:val="clear" w:fill="FFFFFF"/>
        </w:rPr>
      </w:pPr>
    </w:p>
    <w:p w14:paraId="30A1A007">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把党的政治建设摆在首位。旗帜鲜明讲政治是我们党作为马克思主义政党的根本要求。</w:t>
      </w:r>
    </w:p>
    <w:p w14:paraId="2CC9944F">
      <w:pPr>
        <w:jc w:val="both"/>
        <w:rPr>
          <w:rFonts w:hint="eastAsia" w:ascii="微软雅黑" w:hAnsi="微软雅黑" w:eastAsia="微软雅黑" w:cs="微软雅黑"/>
          <w:i w:val="0"/>
          <w:iCs w:val="0"/>
          <w:caps w:val="0"/>
          <w:color w:val="262626"/>
          <w:spacing w:val="0"/>
          <w:sz w:val="27"/>
          <w:szCs w:val="27"/>
          <w:shd w:val="clear" w:fill="FFFFFF"/>
        </w:rPr>
      </w:pPr>
    </w:p>
    <w:p w14:paraId="12E8B8FF">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要把准政治方向，坚持党的政治领导，夯实政治根基，涵养政治生态，防范政治风险，永葆政治本色，提高政治能力，为我们党不断发展壮大、从胜利走向胜利提供重要保证。</w:t>
      </w:r>
    </w:p>
    <w:p w14:paraId="7C7652A1">
      <w:pPr>
        <w:jc w:val="both"/>
        <w:rPr>
          <w:rFonts w:hint="eastAsia" w:ascii="微软雅黑" w:hAnsi="微软雅黑" w:eastAsia="微软雅黑" w:cs="微软雅黑"/>
          <w:i w:val="0"/>
          <w:iCs w:val="0"/>
          <w:caps w:val="0"/>
          <w:color w:val="262626"/>
          <w:spacing w:val="0"/>
          <w:sz w:val="27"/>
          <w:szCs w:val="27"/>
          <w:shd w:val="clear" w:fill="FFFFFF"/>
        </w:rPr>
      </w:pPr>
    </w:p>
    <w:p w14:paraId="6B510509">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必须增强政治意识，善于从政治上看问题，善于把握政治大局，不断提高政治判断力、政治领悟力、政治执行力。</w:t>
      </w:r>
    </w:p>
    <w:p w14:paraId="0AFB1640">
      <w:pPr>
        <w:jc w:val="both"/>
        <w:rPr>
          <w:rFonts w:hint="eastAsia" w:ascii="微软雅黑" w:hAnsi="微软雅黑" w:eastAsia="微软雅黑" w:cs="微软雅黑"/>
          <w:i w:val="0"/>
          <w:iCs w:val="0"/>
          <w:caps w:val="0"/>
          <w:color w:val="262626"/>
          <w:spacing w:val="0"/>
          <w:sz w:val="27"/>
          <w:szCs w:val="27"/>
          <w:shd w:val="clear" w:fill="FFFFFF"/>
        </w:rPr>
      </w:pPr>
    </w:p>
    <w:p w14:paraId="60C61538">
      <w:pPr>
        <w:pStyle w:val="2"/>
      </w:pPr>
      <w:r>
        <w:t>坚持用党的创新理论凝心铸魂</w:t>
      </w:r>
    </w:p>
    <w:p w14:paraId="4F853340">
      <w:pPr>
        <w:jc w:val="both"/>
        <w:rPr>
          <w:rFonts w:hint="eastAsia" w:ascii="微软雅黑" w:hAnsi="微软雅黑" w:eastAsia="微软雅黑" w:cs="微软雅黑"/>
          <w:i w:val="0"/>
          <w:iCs w:val="0"/>
          <w:caps w:val="0"/>
          <w:color w:val="262626"/>
          <w:spacing w:val="0"/>
          <w:sz w:val="27"/>
          <w:szCs w:val="27"/>
          <w:shd w:val="clear" w:fill="FFFFFF"/>
        </w:rPr>
      </w:pPr>
    </w:p>
    <w:p w14:paraId="2F17D314">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思想建设是党的基础性建设。</w:t>
      </w:r>
    </w:p>
    <w:p w14:paraId="487C9DEF">
      <w:pPr>
        <w:jc w:val="both"/>
        <w:rPr>
          <w:rFonts w:hint="eastAsia" w:ascii="微软雅黑" w:hAnsi="微软雅黑" w:eastAsia="微软雅黑" w:cs="微软雅黑"/>
          <w:i w:val="0"/>
          <w:iCs w:val="0"/>
          <w:caps w:val="0"/>
          <w:color w:val="262626"/>
          <w:spacing w:val="0"/>
          <w:sz w:val="27"/>
          <w:szCs w:val="27"/>
          <w:shd w:val="clear" w:fill="FFFFFF"/>
        </w:rPr>
      </w:pPr>
    </w:p>
    <w:p w14:paraId="32CB8357">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理想信念就是共产党人精神上的“钙”，没有理想信念，理想信念不坚定，精神上就会“缺钙”，就会得“软骨病”。</w:t>
      </w:r>
    </w:p>
    <w:p w14:paraId="4817BCAD">
      <w:pPr>
        <w:jc w:val="both"/>
        <w:rPr>
          <w:rFonts w:hint="eastAsia" w:ascii="微软雅黑" w:hAnsi="微软雅黑" w:eastAsia="微软雅黑" w:cs="微软雅黑"/>
          <w:i w:val="0"/>
          <w:iCs w:val="0"/>
          <w:caps w:val="0"/>
          <w:color w:val="262626"/>
          <w:spacing w:val="0"/>
          <w:sz w:val="27"/>
          <w:szCs w:val="27"/>
          <w:shd w:val="clear" w:fill="FFFFFF"/>
        </w:rPr>
      </w:pPr>
    </w:p>
    <w:p w14:paraId="2B00BB1B">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加强理想信念教育，引导全党牢记党的宗旨，解决好世界观、人生观、价值观这个总开关问题，自觉做共产主义远大理想和中国特色社会主义共同理想的坚定信仰者和忠实实践者。</w:t>
      </w:r>
    </w:p>
    <w:p w14:paraId="72B94328">
      <w:pPr>
        <w:jc w:val="both"/>
        <w:rPr>
          <w:rFonts w:hint="eastAsia" w:ascii="微软雅黑" w:hAnsi="微软雅黑" w:eastAsia="微软雅黑" w:cs="微软雅黑"/>
          <w:i w:val="0"/>
          <w:iCs w:val="0"/>
          <w:caps w:val="0"/>
          <w:color w:val="262626"/>
          <w:spacing w:val="0"/>
          <w:sz w:val="27"/>
          <w:szCs w:val="27"/>
          <w:shd w:val="clear" w:fill="FFFFFF"/>
        </w:rPr>
      </w:pPr>
    </w:p>
    <w:p w14:paraId="1E32ED99">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要不断创新理论武装的方式方法，坚持经常性教育和集中性教育相结合、理论武装和实践运用相结合、强党性和增本领相结合，健全落实以学铸魂、以学增智、以学正风、以学促干长效机制。</w:t>
      </w:r>
    </w:p>
    <w:p w14:paraId="04AC825C">
      <w:pPr>
        <w:jc w:val="both"/>
        <w:rPr>
          <w:rFonts w:hint="eastAsia" w:ascii="微软雅黑" w:hAnsi="微软雅黑" w:eastAsia="微软雅黑" w:cs="微软雅黑"/>
          <w:i w:val="0"/>
          <w:iCs w:val="0"/>
          <w:caps w:val="0"/>
          <w:color w:val="262626"/>
          <w:spacing w:val="0"/>
          <w:sz w:val="27"/>
          <w:szCs w:val="27"/>
          <w:shd w:val="clear" w:fill="FFFFFF"/>
        </w:rPr>
      </w:pPr>
    </w:p>
    <w:p w14:paraId="4CA7CA7D">
      <w:pPr>
        <w:pStyle w:val="2"/>
      </w:pPr>
      <w:r>
        <w:t>坚持锤炼坚强党性</w:t>
      </w:r>
    </w:p>
    <w:p w14:paraId="3749B81C">
      <w:pPr>
        <w:jc w:val="both"/>
        <w:rPr>
          <w:rFonts w:hint="eastAsia" w:ascii="微软雅黑" w:hAnsi="微软雅黑" w:eastAsia="微软雅黑" w:cs="微软雅黑"/>
          <w:i w:val="0"/>
          <w:iCs w:val="0"/>
          <w:caps w:val="0"/>
          <w:color w:val="262626"/>
          <w:spacing w:val="0"/>
          <w:sz w:val="27"/>
          <w:szCs w:val="27"/>
          <w:shd w:val="clear" w:fill="FFFFFF"/>
        </w:rPr>
      </w:pPr>
    </w:p>
    <w:p w14:paraId="42119339">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党性说到底就是立场问题。党性是党员、干部立身、立业、立言、立德的基石。决定一个人如何的是品行，决定一名党员如何的是党性。</w:t>
      </w:r>
    </w:p>
    <w:p w14:paraId="10286B9A">
      <w:pPr>
        <w:jc w:val="both"/>
        <w:rPr>
          <w:rFonts w:hint="eastAsia" w:ascii="微软雅黑" w:hAnsi="微软雅黑" w:eastAsia="微软雅黑" w:cs="微软雅黑"/>
          <w:i w:val="0"/>
          <w:iCs w:val="0"/>
          <w:caps w:val="0"/>
          <w:color w:val="262626"/>
          <w:spacing w:val="0"/>
          <w:sz w:val="27"/>
          <w:szCs w:val="27"/>
          <w:shd w:val="clear" w:fill="FFFFFF"/>
        </w:rPr>
      </w:pPr>
    </w:p>
    <w:p w14:paraId="70CA622C">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要把政治修养摆在党性修养的首位。</w:t>
      </w:r>
    </w:p>
    <w:p w14:paraId="76642CAA">
      <w:pPr>
        <w:jc w:val="both"/>
        <w:rPr>
          <w:rFonts w:hint="eastAsia" w:ascii="微软雅黑" w:hAnsi="微软雅黑" w:eastAsia="微软雅黑" w:cs="微软雅黑"/>
          <w:i w:val="0"/>
          <w:iCs w:val="0"/>
          <w:caps w:val="0"/>
          <w:color w:val="262626"/>
          <w:spacing w:val="0"/>
          <w:sz w:val="27"/>
          <w:szCs w:val="27"/>
          <w:shd w:val="clear" w:fill="FFFFFF"/>
        </w:rPr>
      </w:pPr>
    </w:p>
    <w:p w14:paraId="4ADC232B">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关于共产党人的党性，党章、准则等都有明确规定，重点是坚定理想信念，铸牢对党忠诚，厚植为民情怀，纯正道德品质，保持清正廉洁。</w:t>
      </w:r>
    </w:p>
    <w:p w14:paraId="164AB7F6">
      <w:pPr>
        <w:jc w:val="both"/>
        <w:rPr>
          <w:rFonts w:hint="eastAsia" w:ascii="微软雅黑" w:hAnsi="微软雅黑" w:eastAsia="微软雅黑" w:cs="微软雅黑"/>
          <w:i w:val="0"/>
          <w:iCs w:val="0"/>
          <w:caps w:val="0"/>
          <w:color w:val="262626"/>
          <w:spacing w:val="0"/>
          <w:sz w:val="27"/>
          <w:szCs w:val="27"/>
          <w:shd w:val="clear" w:fill="FFFFFF"/>
        </w:rPr>
      </w:pPr>
    </w:p>
    <w:p w14:paraId="6862D74A">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强党性，就是要自觉用新时代中国特色社会主义思想改造主观世界，深刻领会这一思想关于坚定理想信念、提升思想境界、加强党性锻炼等一系列要求，始终保持共产党人的政治本色。</w:t>
      </w:r>
    </w:p>
    <w:p w14:paraId="752F5865">
      <w:pPr>
        <w:jc w:val="both"/>
        <w:rPr>
          <w:rFonts w:hint="eastAsia" w:ascii="微软雅黑" w:hAnsi="微软雅黑" w:eastAsia="微软雅黑" w:cs="微软雅黑"/>
          <w:i w:val="0"/>
          <w:iCs w:val="0"/>
          <w:caps w:val="0"/>
          <w:color w:val="262626"/>
          <w:spacing w:val="0"/>
          <w:sz w:val="27"/>
          <w:szCs w:val="27"/>
          <w:shd w:val="clear" w:fill="FFFFFF"/>
        </w:rPr>
      </w:pPr>
    </w:p>
    <w:p w14:paraId="77016540">
      <w:pPr>
        <w:pStyle w:val="2"/>
      </w:pPr>
      <w:r>
        <w:t>坚持健全上下贯通、执行有力的组织体系</w:t>
      </w:r>
    </w:p>
    <w:p w14:paraId="33A2804E">
      <w:pPr>
        <w:jc w:val="both"/>
        <w:rPr>
          <w:rFonts w:hint="eastAsia" w:ascii="微软雅黑" w:hAnsi="微软雅黑" w:eastAsia="微软雅黑" w:cs="微软雅黑"/>
          <w:i w:val="0"/>
          <w:iCs w:val="0"/>
          <w:caps w:val="0"/>
          <w:color w:val="262626"/>
          <w:spacing w:val="0"/>
          <w:sz w:val="27"/>
          <w:szCs w:val="27"/>
          <w:shd w:val="clear" w:fill="FFFFFF"/>
        </w:rPr>
      </w:pPr>
    </w:p>
    <w:p w14:paraId="196D6F5F">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要深入贯彻新时代党的组织路线，完善上下贯通、执行有力的组织体系，增强党组织政治功能和组织功能，着力解决党的领导弱化、党的建设缺失、管党治党不力等问题，推动各级党组织全面进步、全面过硬。</w:t>
      </w:r>
    </w:p>
    <w:p w14:paraId="229AC65E">
      <w:pPr>
        <w:jc w:val="both"/>
        <w:rPr>
          <w:rFonts w:hint="eastAsia" w:ascii="微软雅黑" w:hAnsi="微软雅黑" w:eastAsia="微软雅黑" w:cs="微软雅黑"/>
          <w:i w:val="0"/>
          <w:iCs w:val="0"/>
          <w:caps w:val="0"/>
          <w:color w:val="262626"/>
          <w:spacing w:val="0"/>
          <w:sz w:val="27"/>
          <w:szCs w:val="27"/>
          <w:shd w:val="clear" w:fill="FFFFFF"/>
        </w:rPr>
      </w:pPr>
    </w:p>
    <w:p w14:paraId="2D10A6F9">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中央和国家机关是贯彻落实党中央决策部署的“最初一公里”，要认真贯彻执行党组工作条例和党的工作机关条例，把中央和国家机关建设成为讲政治、守纪律、负责任、有效率的模范机关。地方党委是贯彻落实党中央决策部署的“中间段”，要认真贯彻执行地方党委工作条例，把地方党委建设成为坚决听从党中央指挥、管理严格、监督有力、班子团结、风气纯正的坚强组织。基层党组织是贯彻落实党中央决策部署的“最后一公里”，要坚持大抓基层的鲜明导向，抓紧补齐基层党组织领导基层治理的各种短板，把各领域基层党组织建设成为实现党的领导的坚强战斗堡垒，充分发挥广大党员在改革发展稳定中的先锋模范作用。</w:t>
      </w:r>
    </w:p>
    <w:p w14:paraId="2F448625">
      <w:pPr>
        <w:jc w:val="both"/>
        <w:rPr>
          <w:rFonts w:hint="eastAsia" w:ascii="微软雅黑" w:hAnsi="微软雅黑" w:eastAsia="微软雅黑" w:cs="微软雅黑"/>
          <w:i w:val="0"/>
          <w:iCs w:val="0"/>
          <w:caps w:val="0"/>
          <w:color w:val="262626"/>
          <w:spacing w:val="0"/>
          <w:sz w:val="27"/>
          <w:szCs w:val="27"/>
          <w:shd w:val="clear" w:fill="FFFFFF"/>
        </w:rPr>
      </w:pPr>
    </w:p>
    <w:p w14:paraId="6BAC2BC4">
      <w:pPr>
        <w:pStyle w:val="2"/>
      </w:pPr>
      <w:r>
        <w:t>坚持建设堪当民族复兴重任的高素质干部队伍</w:t>
      </w:r>
    </w:p>
    <w:p w14:paraId="03010B3F">
      <w:pPr>
        <w:jc w:val="both"/>
        <w:rPr>
          <w:rFonts w:hint="eastAsia" w:ascii="微软雅黑" w:hAnsi="微软雅黑" w:eastAsia="微软雅黑" w:cs="微软雅黑"/>
          <w:i w:val="0"/>
          <w:iCs w:val="0"/>
          <w:caps w:val="0"/>
          <w:color w:val="262626"/>
          <w:spacing w:val="0"/>
          <w:sz w:val="27"/>
          <w:szCs w:val="27"/>
          <w:shd w:val="clear" w:fill="FFFFFF"/>
        </w:rPr>
      </w:pPr>
    </w:p>
    <w:p w14:paraId="216228B2">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w:t>
      </w:r>
    </w:p>
    <w:p w14:paraId="38771E8E">
      <w:pPr>
        <w:jc w:val="both"/>
        <w:rPr>
          <w:rFonts w:hint="eastAsia" w:ascii="微软雅黑" w:hAnsi="微软雅黑" w:eastAsia="微软雅黑" w:cs="微软雅黑"/>
          <w:i w:val="0"/>
          <w:iCs w:val="0"/>
          <w:caps w:val="0"/>
          <w:color w:val="262626"/>
          <w:spacing w:val="0"/>
          <w:sz w:val="27"/>
          <w:szCs w:val="27"/>
          <w:shd w:val="clear" w:fill="FFFFFF"/>
        </w:rPr>
      </w:pPr>
    </w:p>
    <w:p w14:paraId="125F0D37">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好干部要做到信念坚定、为民服务、勤政务实、敢于担当、清正廉洁。</w:t>
      </w:r>
    </w:p>
    <w:p w14:paraId="31441142">
      <w:pPr>
        <w:jc w:val="both"/>
        <w:rPr>
          <w:rFonts w:hint="eastAsia" w:ascii="微软雅黑" w:hAnsi="微软雅黑" w:eastAsia="微软雅黑" w:cs="微软雅黑"/>
          <w:i w:val="0"/>
          <w:iCs w:val="0"/>
          <w:caps w:val="0"/>
          <w:color w:val="262626"/>
          <w:spacing w:val="0"/>
          <w:sz w:val="27"/>
          <w:szCs w:val="27"/>
          <w:shd w:val="clear" w:fill="FFFFFF"/>
        </w:rPr>
      </w:pPr>
    </w:p>
    <w:p w14:paraId="358602BE">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要深化人才发展体制机制改革，破除人才引进、培养、使用、评价、流动、激励等方面的体制机制障碍，实行更加积极、更加开放、更加有效的人才政策，形成具有吸引力和国际竞争力的人才制度体系，努力聚天下英才而用之。</w:t>
      </w:r>
    </w:p>
    <w:p w14:paraId="0FF77F5B">
      <w:pPr>
        <w:jc w:val="both"/>
        <w:rPr>
          <w:rFonts w:hint="eastAsia" w:ascii="微软雅黑" w:hAnsi="微软雅黑" w:eastAsia="微软雅黑" w:cs="微软雅黑"/>
          <w:i w:val="0"/>
          <w:iCs w:val="0"/>
          <w:caps w:val="0"/>
          <w:color w:val="262626"/>
          <w:spacing w:val="0"/>
          <w:sz w:val="27"/>
          <w:szCs w:val="27"/>
          <w:shd w:val="clear" w:fill="FFFFFF"/>
        </w:rPr>
      </w:pPr>
    </w:p>
    <w:p w14:paraId="2795955B">
      <w:pPr>
        <w:pStyle w:val="2"/>
      </w:pPr>
      <w:r>
        <w:t>坚持推进作风建设常态化长效化</w:t>
      </w:r>
    </w:p>
    <w:p w14:paraId="2A53A5D9">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作风问题核心是党同人民群众的关系问题。马克思主义政党执政后特别是长期执政后的最大危险是脱离群众。</w:t>
      </w:r>
    </w:p>
    <w:p w14:paraId="677E3265">
      <w:pPr>
        <w:jc w:val="both"/>
        <w:rPr>
          <w:rFonts w:hint="eastAsia" w:ascii="微软雅黑" w:hAnsi="微软雅黑" w:eastAsia="微软雅黑" w:cs="微软雅黑"/>
          <w:i w:val="0"/>
          <w:iCs w:val="0"/>
          <w:caps w:val="0"/>
          <w:color w:val="262626"/>
          <w:spacing w:val="0"/>
          <w:sz w:val="27"/>
          <w:szCs w:val="27"/>
          <w:shd w:val="clear" w:fill="FFFFFF"/>
        </w:rPr>
      </w:pPr>
    </w:p>
    <w:p w14:paraId="730E8209">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党的作风就是党的形象，关系人心向背，关系党的生死存亡。要持续抓好中央八项规定精神贯彻落实，进一步下大气力把党建设好，打造一支党性纯洁的队伍、纪律严明的队伍，使我们党始终不负人民，团结带领人民顺利完成所肩负的历史使命。</w:t>
      </w:r>
    </w:p>
    <w:p w14:paraId="6066EDE4">
      <w:pPr>
        <w:jc w:val="both"/>
        <w:rPr>
          <w:rFonts w:hint="eastAsia" w:ascii="微软雅黑" w:hAnsi="微软雅黑" w:eastAsia="微软雅黑" w:cs="微软雅黑"/>
          <w:i w:val="0"/>
          <w:iCs w:val="0"/>
          <w:caps w:val="0"/>
          <w:color w:val="262626"/>
          <w:spacing w:val="0"/>
          <w:sz w:val="27"/>
          <w:szCs w:val="27"/>
          <w:shd w:val="clear" w:fill="FFFFFF"/>
        </w:rPr>
      </w:pPr>
    </w:p>
    <w:p w14:paraId="03BFD5DA">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w:t>
      </w:r>
    </w:p>
    <w:p w14:paraId="245A9E6A">
      <w:pPr>
        <w:jc w:val="both"/>
        <w:rPr>
          <w:rFonts w:hint="eastAsia" w:ascii="微软雅黑" w:hAnsi="微软雅黑" w:eastAsia="微软雅黑" w:cs="微软雅黑"/>
          <w:i w:val="0"/>
          <w:iCs w:val="0"/>
          <w:caps w:val="0"/>
          <w:color w:val="262626"/>
          <w:spacing w:val="0"/>
          <w:sz w:val="27"/>
          <w:szCs w:val="27"/>
          <w:shd w:val="clear" w:fill="FFFFFF"/>
        </w:rPr>
      </w:pPr>
    </w:p>
    <w:p w14:paraId="5BE87527">
      <w:pPr>
        <w:pStyle w:val="2"/>
      </w:pPr>
      <w:r>
        <w:t>坚持用严明的纪律管全党治全党</w:t>
      </w:r>
    </w:p>
    <w:p w14:paraId="1B3A9673">
      <w:pPr>
        <w:jc w:val="both"/>
        <w:rPr>
          <w:rFonts w:hint="eastAsia" w:ascii="微软雅黑" w:hAnsi="微软雅黑" w:eastAsia="微软雅黑" w:cs="微软雅黑"/>
          <w:i w:val="0"/>
          <w:iCs w:val="0"/>
          <w:caps w:val="0"/>
          <w:color w:val="262626"/>
          <w:spacing w:val="0"/>
          <w:sz w:val="27"/>
          <w:szCs w:val="27"/>
          <w:shd w:val="clear" w:fill="FFFFFF"/>
        </w:rPr>
      </w:pPr>
    </w:p>
    <w:p w14:paraId="1477D866">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我们把纪律建设纳入党的建设总体布局，坚持纪严于法、纪在法前，严明党的政治纪律和政治规矩，带动组织纪律、廉洁纪律、群众纪律、工作纪律、生活纪律全面从严，以严明纪律规范党员、干部履职用权，抓早抓小、防微杜渐，精准运用“四种形态”，让党员、干部切身感受到党的严管和厚爱。</w:t>
      </w:r>
    </w:p>
    <w:p w14:paraId="7EB36DE2">
      <w:pPr>
        <w:jc w:val="both"/>
        <w:rPr>
          <w:rFonts w:hint="eastAsia" w:ascii="微软雅黑" w:hAnsi="微软雅黑" w:eastAsia="微软雅黑" w:cs="微软雅黑"/>
          <w:i w:val="0"/>
          <w:iCs w:val="0"/>
          <w:caps w:val="0"/>
          <w:color w:val="262626"/>
          <w:spacing w:val="0"/>
          <w:sz w:val="27"/>
          <w:szCs w:val="27"/>
          <w:shd w:val="clear" w:fill="FFFFFF"/>
        </w:rPr>
      </w:pPr>
    </w:p>
    <w:p w14:paraId="70EBDC21">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全面加强纪律建设，用严明的纪律管全党治全党。“法令既行，纪律自正，则无不治之国，无不化之民。”纪律严明是我们党不断从胜利走向胜利的重要保障。</w:t>
      </w:r>
    </w:p>
    <w:p w14:paraId="6FA29F6F">
      <w:pPr>
        <w:jc w:val="both"/>
        <w:rPr>
          <w:rFonts w:hint="eastAsia" w:ascii="微软雅黑" w:hAnsi="微软雅黑" w:eastAsia="微软雅黑" w:cs="微软雅黑"/>
          <w:i w:val="0"/>
          <w:iCs w:val="0"/>
          <w:caps w:val="0"/>
          <w:color w:val="262626"/>
          <w:spacing w:val="0"/>
          <w:sz w:val="27"/>
          <w:szCs w:val="27"/>
          <w:shd w:val="clear" w:fill="FFFFFF"/>
        </w:rPr>
      </w:pPr>
    </w:p>
    <w:p w14:paraId="4E692EBB">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要常态化推进学纪知纪明纪守纪，建立经常性和集中性相结合的纪律教育机制，综合发挥党的纪律教育约束、保障激励作用。</w:t>
      </w:r>
    </w:p>
    <w:p w14:paraId="6DF8EC04">
      <w:pPr>
        <w:jc w:val="both"/>
        <w:rPr>
          <w:rFonts w:hint="eastAsia" w:ascii="微软雅黑" w:hAnsi="微软雅黑" w:eastAsia="微软雅黑" w:cs="微软雅黑"/>
          <w:i w:val="0"/>
          <w:iCs w:val="0"/>
          <w:caps w:val="0"/>
          <w:color w:val="262626"/>
          <w:spacing w:val="0"/>
          <w:sz w:val="27"/>
          <w:szCs w:val="27"/>
          <w:shd w:val="clear" w:fill="FFFFFF"/>
        </w:rPr>
      </w:pPr>
    </w:p>
    <w:p w14:paraId="34957E2A">
      <w:pPr>
        <w:pStyle w:val="2"/>
      </w:pPr>
      <w:r>
        <w:t>坚持一体推进不敢腐不能腐不想腐</w:t>
      </w:r>
    </w:p>
    <w:p w14:paraId="3883F91A">
      <w:pPr>
        <w:jc w:val="both"/>
        <w:rPr>
          <w:rFonts w:hint="eastAsia" w:ascii="微软雅黑" w:hAnsi="微软雅黑" w:eastAsia="微软雅黑" w:cs="微软雅黑"/>
          <w:i w:val="0"/>
          <w:iCs w:val="0"/>
          <w:caps w:val="0"/>
          <w:color w:val="262626"/>
          <w:spacing w:val="0"/>
          <w:sz w:val="27"/>
          <w:szCs w:val="27"/>
          <w:shd w:val="clear" w:fill="FFFFFF"/>
        </w:rPr>
      </w:pPr>
    </w:p>
    <w:p w14:paraId="13869D8E">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腐败是党和国家事业发展进程中的拦路虎、绊脚石，反腐败是一场输不起也决不能输的重大斗争。党的十八大以来，我们党成功走出一条在党中央集中统一领导下，标本兼治、一体推进不敢腐不能腐不想腐的中国特色反腐败之路，要坚定走下去。</w:t>
      </w:r>
    </w:p>
    <w:p w14:paraId="2D9D5D41">
      <w:pPr>
        <w:jc w:val="both"/>
        <w:rPr>
          <w:rFonts w:hint="eastAsia" w:ascii="微软雅黑" w:hAnsi="微软雅黑" w:eastAsia="微软雅黑" w:cs="微软雅黑"/>
          <w:i w:val="0"/>
          <w:iCs w:val="0"/>
          <w:caps w:val="0"/>
          <w:color w:val="262626"/>
          <w:spacing w:val="0"/>
          <w:sz w:val="27"/>
          <w:szCs w:val="27"/>
          <w:shd w:val="clear" w:fill="FFFFFF"/>
        </w:rPr>
      </w:pPr>
    </w:p>
    <w:p w14:paraId="55FE06F3">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一体推进不敢腐、不能腐、不想腐，不仅是反腐败斗争的基本方针，也是新时代全面从严治党的重要方略。不敢腐、不能腐、不想腐是相互依存、相互促进的有机整体，必须统筹联动，增强总体效果。“不敢”是前提，要以严格的执纪执法增强制度刚性，让党员、干部从害怕被查处的“不敢”走向敬畏党和人民、敬畏党纪国法的“不敢”；“不能”是关键，要科学配置权力，加强重点领域监督机制改革和制度建设，推动形成不断完备的制度体系、严格有效的监督体系；“不想”是根本，要靠加强理想信念教育，靠提高党性觉悟，靠涵养廉洁文化，夯实不忘初心、牢记使命的思想根基。</w:t>
      </w:r>
    </w:p>
    <w:p w14:paraId="3E891B9E">
      <w:pPr>
        <w:jc w:val="both"/>
        <w:rPr>
          <w:rFonts w:hint="eastAsia" w:ascii="微软雅黑" w:hAnsi="微软雅黑" w:eastAsia="微软雅黑" w:cs="微软雅黑"/>
          <w:i w:val="0"/>
          <w:iCs w:val="0"/>
          <w:caps w:val="0"/>
          <w:color w:val="262626"/>
          <w:spacing w:val="0"/>
          <w:sz w:val="27"/>
          <w:szCs w:val="27"/>
          <w:shd w:val="clear" w:fill="FFFFFF"/>
        </w:rPr>
      </w:pPr>
    </w:p>
    <w:p w14:paraId="40110F58">
      <w:pPr>
        <w:pStyle w:val="2"/>
      </w:pPr>
      <w:r>
        <w:t>坚持制度治党、依规治党</w:t>
      </w:r>
    </w:p>
    <w:p w14:paraId="22281C60">
      <w:pPr>
        <w:jc w:val="both"/>
        <w:rPr>
          <w:rFonts w:hint="eastAsia" w:ascii="微软雅黑" w:hAnsi="微软雅黑" w:eastAsia="微软雅黑" w:cs="微软雅黑"/>
          <w:i w:val="0"/>
          <w:iCs w:val="0"/>
          <w:caps w:val="0"/>
          <w:color w:val="262626"/>
          <w:spacing w:val="0"/>
          <w:sz w:val="27"/>
          <w:szCs w:val="27"/>
          <w:shd w:val="clear" w:fill="FFFFFF"/>
        </w:rPr>
      </w:pPr>
    </w:p>
    <w:p w14:paraId="18B5353D">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加强党内法规制度建设是全面从严治党的长远之策、根本之策。我们党要履行好执政兴国的重大历史使命、赢得具有许多新的历史特点的伟大斗争胜利、实现党和国家的长治久安，必须坚持依法治国与制度治党、依规治党统筹推进、一体建设。</w:t>
      </w:r>
    </w:p>
    <w:p w14:paraId="2D7F7E92">
      <w:pPr>
        <w:jc w:val="both"/>
        <w:rPr>
          <w:rFonts w:hint="eastAsia" w:ascii="微软雅黑" w:hAnsi="微软雅黑" w:eastAsia="微软雅黑" w:cs="微软雅黑"/>
          <w:i w:val="0"/>
          <w:iCs w:val="0"/>
          <w:caps w:val="0"/>
          <w:color w:val="262626"/>
          <w:spacing w:val="0"/>
          <w:sz w:val="27"/>
          <w:szCs w:val="27"/>
          <w:shd w:val="clear" w:fill="FFFFFF"/>
        </w:rPr>
      </w:pPr>
    </w:p>
    <w:p w14:paraId="4D1E08DC">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坚持制度治党、依规治党，以党章为根本，以民主集中制为核心，完善党内法规制度体系，增强党内法规权威性和执行力，形成坚持真理、修正错误，发现问题、纠正偏差的机制。</w:t>
      </w:r>
    </w:p>
    <w:p w14:paraId="5589ADAF">
      <w:pPr>
        <w:jc w:val="both"/>
        <w:rPr>
          <w:rFonts w:hint="eastAsia" w:ascii="微软雅黑" w:hAnsi="微软雅黑" w:eastAsia="微软雅黑" w:cs="微软雅黑"/>
          <w:i w:val="0"/>
          <w:iCs w:val="0"/>
          <w:caps w:val="0"/>
          <w:color w:val="262626"/>
          <w:spacing w:val="0"/>
          <w:sz w:val="27"/>
          <w:szCs w:val="27"/>
          <w:shd w:val="clear" w:fill="FFFFFF"/>
        </w:rPr>
      </w:pPr>
    </w:p>
    <w:p w14:paraId="72DF39CB">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把权力关进制度笼子，既要不断完善制度规定，使制度密而不繁、有效管用，又要着力提高制度执行力，增强刚性约束。要坚持法规制度面前人人平等、遵守法规制度没有特权、执行法规制度没有例外，确保制度规定真正成为带电的高压线。</w:t>
      </w:r>
    </w:p>
    <w:p w14:paraId="3D1AD039">
      <w:pPr>
        <w:jc w:val="both"/>
        <w:rPr>
          <w:rFonts w:hint="eastAsia" w:ascii="微软雅黑" w:hAnsi="微软雅黑" w:eastAsia="微软雅黑" w:cs="微软雅黑"/>
          <w:i w:val="0"/>
          <w:iCs w:val="0"/>
          <w:caps w:val="0"/>
          <w:color w:val="262626"/>
          <w:spacing w:val="0"/>
          <w:sz w:val="27"/>
          <w:szCs w:val="27"/>
          <w:shd w:val="clear" w:fill="FFFFFF"/>
        </w:rPr>
      </w:pPr>
    </w:p>
    <w:p w14:paraId="7FC29009">
      <w:pPr>
        <w:pStyle w:val="2"/>
      </w:pPr>
      <w:bookmarkStart w:id="0" w:name="_GoBack"/>
      <w:r>
        <w:t>坚持落实管党治党政治责任</w:t>
      </w:r>
    </w:p>
    <w:bookmarkEnd w:id="0"/>
    <w:p w14:paraId="247FF23A">
      <w:pPr>
        <w:jc w:val="both"/>
        <w:rPr>
          <w:rFonts w:hint="eastAsia" w:ascii="微软雅黑" w:hAnsi="微软雅黑" w:eastAsia="微软雅黑" w:cs="微软雅黑"/>
          <w:i w:val="0"/>
          <w:iCs w:val="0"/>
          <w:caps w:val="0"/>
          <w:color w:val="262626"/>
          <w:spacing w:val="0"/>
          <w:sz w:val="27"/>
          <w:szCs w:val="27"/>
          <w:shd w:val="clear" w:fill="FFFFFF"/>
        </w:rPr>
      </w:pPr>
    </w:p>
    <w:p w14:paraId="181E4B65">
      <w:pPr>
        <w:pStyle w:val="11"/>
        <w:rPr>
          <w:rFonts w:ascii="Times New Roman" w:hAnsi="Times New Roman" w:eastAsia="仿宋_GB2312" w:cs="仿宋_GB2312"/>
          <w:i w:val="0"/>
          <w:color w:val="262626"/>
          <w:sz w:val="32"/>
          <w:szCs w:val="32"/>
        </w:rPr>
      </w:pPr>
      <w:r>
        <w:rPr>
          <w:rFonts w:ascii="Times New Roman" w:hAnsi="Times New Roman" w:eastAsia="仿宋_GB2312" w:cs="仿宋_GB2312"/>
          <w:i w:val="0"/>
          <w:color w:val="262626"/>
          <w:sz w:val="32"/>
          <w:szCs w:val="32"/>
        </w:rPr>
        <w:t>管党治党的主体责任、监督责任、第一责任人责任、“一岗双责”等构成完整的责任链条，每一种责任都要严格落实。各级领导干部作为“关键少数”，要坚决扛起管党治党责任，严于律己、严负其责、严管所辖，层层传导压力，切实把严的氛围营造起来、把正的风气树立起来。</w:t>
      </w:r>
    </w:p>
    <w:p w14:paraId="0EB28E39">
      <w:pPr>
        <w:jc w:val="both"/>
        <w:rPr>
          <w:rFonts w:hint="eastAsia" w:ascii="微软雅黑" w:hAnsi="微软雅黑" w:eastAsia="微软雅黑" w:cs="微软雅黑"/>
          <w:i w:val="0"/>
          <w:iCs w:val="0"/>
          <w:caps w:val="0"/>
          <w:color w:val="262626"/>
          <w:spacing w:val="0"/>
          <w:sz w:val="27"/>
          <w:szCs w:val="27"/>
          <w:shd w:val="clear" w:fill="FFFFFF"/>
        </w:rPr>
      </w:pPr>
    </w:p>
    <w:p w14:paraId="4DB7EBDA">
      <w:pPr>
        <w:pStyle w:val="11"/>
        <w:rPr>
          <w:rFonts w:ascii="Times New Roman" w:hAnsi="Times New Roman" w:eastAsia="仿宋_GB2312" w:cs="仿宋_GB2312"/>
          <w:sz w:val="32"/>
          <w:szCs w:val="32"/>
        </w:rPr>
      </w:pPr>
      <w:r>
        <w:rPr>
          <w:rFonts w:ascii="Times New Roman" w:hAnsi="Times New Roman" w:eastAsia="仿宋_GB2312" w:cs="仿宋_GB2312"/>
          <w:i w:val="0"/>
          <w:color w:val="262626"/>
          <w:sz w:val="32"/>
          <w:szCs w:val="32"/>
        </w:rPr>
        <w:t>要围绕加强对管党治党的领导、选好用好干部、强化权力运行监督制约、维护群众利益等，明确党委（党组）全面从严治党主体责任；围绕高效监督、从严执纪、精准问责等，明确各级纪委的监督责任；围绕抓好班子、带好队伍、推动落实，明确党委（党组）书记第一责任人责任；结合职责任务分工，按照“一岗双责”要求，明确领导班子其他成员的管党治党责任；围绕严于自律和互相监督、互相提醒帮助，结合党员、干部岗位特点和工作实际，明确党员、干部的具体责任。要健全精准科学的问责机制，层层传导压力，以责任主体到位、责任要求到位、考核问责到位，推动管党治党责任落实到位。</w:t>
      </w:r>
    </w:p>
    <w:p w14:paraId="612EB709">
      <w:pPr>
        <w:jc w:val="both"/>
        <w:rPr>
          <w:rFonts w:hint="default" w:eastAsiaTheme="minorEastAsia"/>
          <w:sz w:val="28"/>
          <w:szCs w:val="36"/>
          <w:lang w:val="en-US" w:eastAsia="zh-CN"/>
        </w:rPr>
      </w:pPr>
    </w:p>
    <w:p w14:paraId="20954FC1">
      <w:pPr>
        <w:pStyle w:val="11"/>
        <w:bidi w:val="0"/>
        <w:rPr>
          <w:rFonts w:hint="default"/>
          <w:lang w:val="en-US" w:eastAsia="zh-CN"/>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E5F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FF857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05FF857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4CA4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75C32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v:fill on="f" focussize="0,0"/>
              <v:stroke on="f" weight="0.5pt"/>
              <v:imagedata o:title=""/>
              <o:lock v:ext="edit" aspectratio="f"/>
              <v:textbox inset="16pt,0mm,16pt,0mm" style="mso-fit-shape-to-text:t;">
                <w:txbxContent>
                  <w:p w14:paraId="5475C32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C993">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1EA3">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D35C7"/>
    <w:rsid w:val="02FD6546"/>
    <w:rsid w:val="17182D8E"/>
    <w:rsid w:val="174849F1"/>
    <w:rsid w:val="198932EB"/>
    <w:rsid w:val="1AD00966"/>
    <w:rsid w:val="1EB26DF2"/>
    <w:rsid w:val="238F41E7"/>
    <w:rsid w:val="274C6FFB"/>
    <w:rsid w:val="2D874854"/>
    <w:rsid w:val="38D22968"/>
    <w:rsid w:val="3F9E191F"/>
    <w:rsid w:val="48217C4D"/>
    <w:rsid w:val="50D60348"/>
    <w:rsid w:val="56B00CC9"/>
    <w:rsid w:val="58056AE0"/>
    <w:rsid w:val="5B1D35C7"/>
    <w:rsid w:val="630A791F"/>
    <w:rsid w:val="6F813504"/>
    <w:rsid w:val="77040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uiPriority w:val="0"/>
    <w:rPr>
      <w:b/>
    </w:rPr>
  </w:style>
  <w:style w:type="character" w:styleId="20">
    <w:name w:val="Emphasis"/>
    <w:basedOn w:val="18"/>
    <w:qFormat/>
    <w:uiPriority w:val="0"/>
    <w:rPr>
      <w:i/>
    </w:rPr>
  </w:style>
  <w:style w:type="paragraph" w:customStyle="1" w:styleId="21">
    <w:name w:val="标题大"/>
    <w:basedOn w:val="16"/>
    <w:next w:val="1"/>
    <w:qFormat/>
    <w:uiPriority w:val="0"/>
    <w:pPr>
      <w:keepNext/>
      <w:keepLines/>
      <w:spacing w:after="240" w:line="360" w:lineRule="auto"/>
    </w:pPr>
    <w:rPr>
      <w:rFonts w:hint="eastAsia" w:ascii="方正公文小标宋" w:hAnsi="方正公文小标宋" w:eastAsia="方正公文小标宋" w:cs="方正公文小标宋"/>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356</Words>
  <Characters>363</Characters>
  <Lines>0</Lines>
  <Paragraphs>0</Paragraphs>
  <TotalTime>76</TotalTime>
  <ScaleCrop>false</ScaleCrop>
  <LinksUpToDate>false</LinksUpToDate>
  <CharactersWithSpaces>363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2025-10-11T06:14:00Z</dcterms:created>
  <dc:creator>元气微笑 </dc:creator>
  <cp:lastModifiedBy>元气微笑 </cp:lastModifiedBy>
  <dcterms:modified xsi:type="dcterms:W3CDTF">2026-07-17T03:54:06Z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6C1C8DE7203A47A2A0D4CA5537F32BE0_13</vt:lpwstr>
  </property>
  <property fmtid="{D5CDD505-2E9C-101B-9397-08002B2CF9AE}" pid="4" name="KSOTemplateDocerSaveRecord">
    <vt:lpwstr>eyJoZGlkIjoiZjVhYzAzYjlmNmY5NTdlMmE1YWJiOWQ4YzllOTRlZGUiLCJ1c2VySWQiOiI3NDU2MjA4MDUifQ==</vt:lpwstr>
  </property>
</Properties>
</file>