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109E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after="312" w:afterLines="100" w:line="540" w:lineRule="exact"/>
        <w:ind w:firstLine="720" w:firstLineChars="200"/>
        <w:jc w:val="center"/>
        <w:textAlignment w:val="auto"/>
        <w:rPr>
          <w:rFonts w:ascii="黑体" w:hAnsi="黑体" w:eastAsia="黑体"/>
          <w:sz w:val="36"/>
          <w:szCs w:val="36"/>
        </w:rPr>
      </w:pPr>
      <w:bookmarkStart w:id="0" w:name="_Hlk70346677"/>
      <w:r>
        <w:rPr>
          <w:rFonts w:hint="eastAsia" w:ascii="黑体" w:hAnsi="黑体" w:eastAsia="黑体"/>
          <w:sz w:val="36"/>
          <w:szCs w:val="36"/>
        </w:rPr>
        <w:t>北京</w:t>
      </w:r>
      <w:r>
        <w:rPr>
          <w:rFonts w:ascii="黑体" w:hAnsi="黑体" w:eastAsia="黑体"/>
          <w:sz w:val="36"/>
          <w:szCs w:val="36"/>
        </w:rPr>
        <w:t>工商大学202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ascii="黑体" w:hAnsi="黑体" w:eastAsia="黑体"/>
          <w:sz w:val="36"/>
          <w:szCs w:val="36"/>
        </w:rPr>
        <w:t>年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9</w:t>
      </w:r>
      <w:r>
        <w:rPr>
          <w:rFonts w:hint="eastAsia" w:ascii="黑体" w:hAnsi="黑体" w:eastAsia="黑体"/>
          <w:sz w:val="36"/>
          <w:szCs w:val="36"/>
        </w:rPr>
        <w:t>月</w:t>
      </w:r>
      <w:r>
        <w:rPr>
          <w:rFonts w:ascii="黑体" w:hAnsi="黑体" w:eastAsia="黑体"/>
          <w:sz w:val="36"/>
          <w:szCs w:val="36"/>
        </w:rPr>
        <w:t>教职工理论学习</w:t>
      </w:r>
      <w:r>
        <w:rPr>
          <w:rFonts w:hint="eastAsia" w:ascii="黑体" w:hAnsi="黑体" w:eastAsia="黑体"/>
          <w:sz w:val="36"/>
          <w:szCs w:val="36"/>
        </w:rPr>
        <w:t>参考</w:t>
      </w:r>
    </w:p>
    <w:p w14:paraId="7DE1F786">
      <w:pPr>
        <w:keepNext w:val="0"/>
        <w:keepLines w:val="0"/>
        <w:pageBreakBefore w:val="0"/>
        <w:widowControl w:val="0"/>
        <w:tabs>
          <w:tab w:val="left" w:pos="572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各基层</w:t>
      </w:r>
      <w:r>
        <w:rPr>
          <w:rFonts w:ascii="仿宋" w:hAnsi="仿宋" w:eastAsia="仿宋"/>
          <w:sz w:val="32"/>
          <w:szCs w:val="32"/>
        </w:rPr>
        <w:t>党委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党总支、直属党支部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：</w:t>
      </w:r>
    </w:p>
    <w:p w14:paraId="20455E8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现发布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月全校教职工</w:t>
      </w:r>
      <w:r>
        <w:rPr>
          <w:rFonts w:ascii="仿宋" w:hAnsi="仿宋" w:eastAsia="仿宋"/>
          <w:sz w:val="32"/>
          <w:szCs w:val="32"/>
        </w:rPr>
        <w:t>理论学习</w:t>
      </w:r>
      <w:r>
        <w:rPr>
          <w:rFonts w:hint="eastAsia" w:ascii="仿宋" w:hAnsi="仿宋" w:eastAsia="仿宋"/>
          <w:sz w:val="32"/>
          <w:szCs w:val="32"/>
        </w:rPr>
        <w:t>参考</w:t>
      </w:r>
      <w:r>
        <w:rPr>
          <w:rFonts w:ascii="仿宋" w:hAnsi="仿宋" w:eastAsia="仿宋"/>
          <w:sz w:val="32"/>
          <w:szCs w:val="32"/>
        </w:rPr>
        <w:t>，请参照执行。</w:t>
      </w:r>
    </w:p>
    <w:p w14:paraId="61AAA0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重要讲话等</w:t>
      </w:r>
    </w:p>
    <w:p w14:paraId="3E8815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1.习近平：在加强基础研究座谈会上的讲话</w:t>
      </w:r>
    </w:p>
    <w:p w14:paraId="3D1B7A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"https://www.12371.cn/2026/09/15/ARTI1789456280022660.shtml" </w:instrText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t>htt</w:t>
      </w:r>
      <w:bookmarkStart w:id="1" w:name="_GoBack"/>
      <w:bookmarkEnd w:id="1"/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t>ps://www.12371.cn/2026/09/15/ARTI1789456280022660.shtml</w:t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</w:p>
    <w:p w14:paraId="13394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</w:rPr>
        <w:t>习近平：加强普惠性、基础性、兜底性民生建设</w:t>
      </w:r>
    </w:p>
    <w:p w14:paraId="649AFC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instrText xml:space="preserve"> HYPERLINK "http://cpc.people.com.cn/n1/2026/0709/c64094-40756462.html" </w:instrText>
      </w: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t>https://www.12371.cn/2026/09/30/ARTI1790751968863525.shtml</w:t>
      </w:r>
    </w:p>
    <w:p w14:paraId="35102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3.习近平：在庆祝中华人民共和国成立77周年招待会上的讲话</w:t>
      </w:r>
    </w:p>
    <w:p w14:paraId="519AAA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</w:pP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t>https://www.12371.cn/2026/09/30/ARTI1790766717912350.shtml</w:t>
      </w: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end"/>
      </w:r>
    </w:p>
    <w:p w14:paraId="346D3E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理论文章</w:t>
      </w:r>
    </w:p>
    <w:p w14:paraId="3030CC6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leftChars="0" w:firstLine="640" w:firstLineChars="200"/>
        <w:jc w:val="left"/>
        <w:textAlignment w:val="auto"/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《求是》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/>
          <w:sz w:val="32"/>
          <w:szCs w:val="32"/>
        </w:rPr>
        <w:t>期</w:t>
      </w:r>
      <w:r>
        <w:rPr>
          <w:rFonts w:hint="eastAsia" w:ascii="仿宋" w:hAnsi="仿宋" w:eastAsia="仿宋"/>
          <w:sz w:val="32"/>
          <w:szCs w:val="32"/>
          <w:lang w:eastAsia="zh-CN"/>
        </w:rPr>
        <w:t>：习近平：坚持落实管党治党政治责任</w:t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"https://www.qstheory.cn/20260831/b6a7bce77e7a49f99adcbb380e0ed32e/c.html" </w:instrText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t>https://www.qstheory.cn/20260831/b6a7bce77e7a49f99adcbb380e0ed32e/c.html</w:t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</w:p>
    <w:p w14:paraId="580764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leftChars="0" w:firstLine="640" w:firstLineChars="200"/>
        <w:jc w:val="left"/>
        <w:textAlignment w:val="auto"/>
        <w:rPr>
          <w:rStyle w:val="6"/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《求是》202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/>
          <w:sz w:val="32"/>
          <w:szCs w:val="32"/>
        </w:rPr>
        <w:t>期</w:t>
      </w:r>
      <w:r>
        <w:rPr>
          <w:rFonts w:hint="eastAsia" w:ascii="仿宋" w:hAnsi="仿宋" w:eastAsia="仿宋"/>
          <w:sz w:val="32"/>
          <w:szCs w:val="32"/>
          <w:lang w:eastAsia="zh-CN"/>
        </w:rPr>
        <w:t>：习近平：在加强基础研究座谈会上的讲话</w:t>
      </w:r>
      <w:r>
        <w:rPr>
          <w:rStyle w:val="6"/>
          <w:rFonts w:hint="eastAsia" w:ascii="仿宋" w:hAnsi="仿宋" w:eastAsia="仿宋"/>
          <w:sz w:val="32"/>
          <w:szCs w:val="32"/>
          <w:lang w:eastAsia="zh-CN"/>
        </w:rPr>
        <w:t>https://www.qstheory.cn/20260915/a65819cc95eb486daf0cea84706c58dc/c.html</w:t>
      </w:r>
    </w:p>
    <w:p w14:paraId="5CF3791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音视频资料</w:t>
      </w:r>
    </w:p>
    <w:bookmarkEnd w:id="0"/>
    <w:p w14:paraId="4DA74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1.向新之翼丨为民族复兴贡献聪明才智</w:t>
      </w:r>
    </w:p>
    <w:p w14:paraId="262BD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"https://www.news.cn/video/20260905/00940922f9534806a5b6910bfe13a980/c.html"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t>https://www.news.cn/video/20260905/00940922f9534806a5b6910bfe13a980/c.html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</w:p>
    <w:p w14:paraId="799513C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学而时习之丨共同建设更加美好的世界</w:t>
      </w:r>
    </w:p>
    <w:p w14:paraId="4D510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"https://www.news.cn/video/20260921/53ef7c21427e4522a3dcdeded6d66d85/c.html" </w:instrText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t>https://www.news.cn/video/20260921/53ef7c21427e4522a3dcdeded6d66d85/c.html</w:t>
      </w:r>
      <w:r>
        <w:rPr>
          <w:rStyle w:val="6"/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</w:p>
    <w:p w14:paraId="4DE56A6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学而时习之丨他们的崇高精神永远铭记在亿万人民心中</w:t>
      </w:r>
    </w:p>
    <w:p w14:paraId="3BC315A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instrText xml:space="preserve"> HYPERLINK "https://www.news.cn/video/20260930/3f7b1c1fa2f34134937e6e33399d46ce/c.html" </w:instrTex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5"/>
          <w:rFonts w:hint="eastAsia" w:ascii="仿宋" w:hAnsi="仿宋" w:eastAsia="仿宋"/>
          <w:sz w:val="32"/>
          <w:szCs w:val="32"/>
          <w:highlight w:val="none"/>
          <w:lang w:val="en-US" w:eastAsia="zh-CN"/>
        </w:rPr>
        <w:t>https://www.news.cn/video/20260930/3f7b1c1fa2f34134937e6e33399d46ce/c.html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end"/>
      </w:r>
    </w:p>
    <w:p w14:paraId="762547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其他</w:t>
      </w:r>
    </w:p>
    <w:p w14:paraId="29A276A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-10" w:leftChars="0" w:firstLine="640" w:firstLineChars="0"/>
        <w:jc w:val="lef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学习进行时丨习近平总书记关心技能人才培养的故事     </w:t>
      </w:r>
    </w:p>
    <w:p w14:paraId="6B26F2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Chars="200"/>
        <w:jc w:val="lef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Style w:val="6"/>
          <w:rFonts w:hint="default" w:ascii="仿宋" w:hAnsi="仿宋" w:eastAsia="仿宋"/>
          <w:sz w:val="32"/>
          <w:szCs w:val="32"/>
          <w:highlight w:val="none"/>
          <w:lang w:val="en-US" w:eastAsia="zh-CN"/>
        </w:rPr>
        <w:fldChar w:fldCharType="begin"/>
      </w:r>
      <w:r>
        <w:rPr>
          <w:rStyle w:val="6"/>
          <w:rFonts w:hint="default" w:ascii="仿宋" w:hAnsi="仿宋" w:eastAsia="仿宋"/>
          <w:sz w:val="32"/>
          <w:szCs w:val="32"/>
          <w:highlight w:val="none"/>
          <w:lang w:val="en-US" w:eastAsia="zh-CN"/>
        </w:rPr>
        <w:instrText xml:space="preserve"> HYPERLINK "https://www.news.cn/politics/xxjxs/20260923/3a2b3a3f6a284887a6772a64983c0317/c.html" </w:instrText>
      </w:r>
      <w:r>
        <w:rPr>
          <w:rStyle w:val="6"/>
          <w:rFonts w:hint="default" w:ascii="仿宋" w:hAnsi="仿宋" w:eastAsia="仿宋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6"/>
          <w:rFonts w:hint="default" w:ascii="仿宋" w:hAnsi="仿宋" w:eastAsia="仿宋"/>
          <w:sz w:val="32"/>
          <w:szCs w:val="32"/>
          <w:highlight w:val="none"/>
          <w:lang w:val="en-US" w:eastAsia="zh-CN"/>
        </w:rPr>
        <w:t>https://www.news.cn/politics/xxjxs/20260923/3a2b3a3f6a284887a6772a64983c0317/c.html</w:t>
      </w:r>
      <w:r>
        <w:rPr>
          <w:rStyle w:val="6"/>
          <w:rFonts w:hint="default" w:ascii="仿宋" w:hAnsi="仿宋" w:eastAsia="仿宋"/>
          <w:sz w:val="32"/>
          <w:szCs w:val="32"/>
          <w:highlight w:val="none"/>
          <w:lang w:val="en-US" w:eastAsia="zh-CN"/>
        </w:rPr>
        <w:fldChar w:fldCharType="end"/>
      </w:r>
    </w:p>
    <w:p w14:paraId="7273E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Chars="200"/>
        <w:jc w:val="left"/>
        <w:textAlignment w:val="auto"/>
        <w:rPr>
          <w:rStyle w:val="6"/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2.学习进行时丨巩固拓展学习教育成果，总书记提出明确要求   </w:t>
      </w:r>
      <w:r>
        <w:rPr>
          <w:rStyle w:val="6"/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begin"/>
      </w:r>
      <w:r>
        <w:rPr>
          <w:rStyle w:val="6"/>
          <w:rFonts w:hint="eastAsia" w:ascii="仿宋" w:hAnsi="仿宋" w:eastAsia="仿宋"/>
          <w:sz w:val="32"/>
          <w:szCs w:val="32"/>
          <w:highlight w:val="none"/>
          <w:lang w:val="en-US" w:eastAsia="zh-CN"/>
        </w:rPr>
        <w:instrText xml:space="preserve"> HYPERLINK "https://www.news.cn/politics/xxjxs/20260903/cc3d3dda55c0452591bf05dfa0610869/c.html" </w:instrText>
      </w:r>
      <w:r>
        <w:rPr>
          <w:rStyle w:val="6"/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5"/>
          <w:rFonts w:hint="eastAsia" w:ascii="仿宋" w:hAnsi="仿宋" w:eastAsia="仿宋"/>
          <w:sz w:val="32"/>
          <w:szCs w:val="32"/>
          <w:highlight w:val="none"/>
          <w:lang w:val="en-US" w:eastAsia="zh-CN"/>
        </w:rPr>
        <w:t>https://www.news.cn/politics/xxjxs/20260903/cc3d3dda55c0452591bf05dfa0610869/c.html</w:t>
      </w:r>
      <w:r>
        <w:rPr>
          <w:rStyle w:val="6"/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end"/>
      </w:r>
    </w:p>
    <w:p w14:paraId="6D3AA4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default" w:ascii="仿宋" w:hAnsi="仿宋" w:eastAsia="仿宋"/>
          <w:sz w:val="32"/>
          <w:szCs w:val="32"/>
          <w:highlight w:val="yellow"/>
          <w:lang w:val="en-US" w:eastAsia="zh-CN"/>
        </w:rPr>
      </w:pPr>
    </w:p>
    <w:p w14:paraId="7203520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3737340"/>
      <w:docPartObj>
        <w:docPartGallery w:val="autotext"/>
      </w:docPartObj>
    </w:sdtPr>
    <w:sdtContent>
      <w:p w14:paraId="58B84125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E50151"/>
    <w:multiLevelType w:val="singleLevel"/>
    <w:tmpl w:val="8AE50151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DDBBF176"/>
    <w:multiLevelType w:val="singleLevel"/>
    <w:tmpl w:val="DDBBF176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-10"/>
      </w:pPr>
    </w:lvl>
  </w:abstractNum>
  <w:abstractNum w:abstractNumId="2">
    <w:nsid w:val="5D93F801"/>
    <w:multiLevelType w:val="multilevel"/>
    <w:tmpl w:val="5D93F8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rPr>
        <w:rFonts w:hint="default"/>
      </w:rPr>
    </w:lvl>
    <w:lvl w:ilvl="2" w:tentative="0">
      <w:start w:val="1"/>
      <w:numFmt w:val="decimal"/>
      <w:suff w:val="nothing"/>
      <w:lvlText w:val="%3．"/>
      <w:lvlJc w:val="left"/>
      <w:rPr>
        <w:rFonts w:hint="default"/>
      </w:rPr>
    </w:lvl>
    <w:lvl w:ilvl="3" w:tentative="0">
      <w:start w:val="1"/>
      <w:numFmt w:val="decimal"/>
      <w:suff w:val="nothing"/>
      <w:lvlText w:val="（%4）"/>
      <w:lvlJc w:val="left"/>
      <w:rPr>
        <w:rFonts w:hint="default"/>
      </w:rPr>
    </w:lvl>
    <w:lvl w:ilvl="4" w:tentative="0">
      <w:start w:val="1"/>
      <w:numFmt w:val="decimalEnclosedCircleChinese"/>
      <w:suff w:val="nothing"/>
      <w:lvlText w:val="%5"/>
      <w:lvlJc w:val="left"/>
      <w:rPr>
        <w:rFonts w:hint="default"/>
      </w:rPr>
    </w:lvl>
    <w:lvl w:ilvl="5" w:tentative="0">
      <w:start w:val="1"/>
      <w:numFmt w:val="upperLetter"/>
      <w:suff w:val="nothing"/>
      <w:lvlText w:val="%6."/>
      <w:lvlJc w:val="left"/>
      <w:rPr>
        <w:rFonts w:hint="default"/>
      </w:rPr>
    </w:lvl>
    <w:lvl w:ilvl="6" w:tentative="0">
      <w:start w:val="1"/>
      <w:numFmt w:val="lowerLetter"/>
      <w:suff w:val="nothing"/>
      <w:lvlText w:val="%7．"/>
      <w:lvlJc w:val="left"/>
      <w:rPr>
        <w:rFonts w:hint="default"/>
      </w:rPr>
    </w:lvl>
    <w:lvl w:ilvl="7" w:tentative="0">
      <w:start w:val="1"/>
      <w:numFmt w:val="upperLetter"/>
      <w:suff w:val="nothing"/>
      <w:lvlText w:val="（%8）"/>
      <w:lvlJc w:val="left"/>
      <w:rPr>
        <w:rFonts w:hint="default"/>
      </w:rPr>
    </w:lvl>
    <w:lvl w:ilvl="8" w:tentative="0">
      <w:start w:val="1"/>
      <w:numFmt w:val="lowerLetter"/>
      <w:suff w:val="nothing"/>
      <w:lvlText w:val="（%9）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C383B"/>
    <w:rsid w:val="14F6503A"/>
    <w:rsid w:val="30D65B9F"/>
    <w:rsid w:val="31414020"/>
    <w:rsid w:val="45E32B28"/>
    <w:rsid w:val="4737589A"/>
    <w:rsid w:val="509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FollowedHyperlink"/>
    <w:basedOn w:val="4"/>
    <w:uiPriority w:val="0"/>
    <w:rPr>
      <w:color w:val="800080"/>
      <w:u w:val="single"/>
    </w:rPr>
  </w:style>
  <w:style w:type="character" w:styleId="6">
    <w:name w:val="Hyperlink"/>
    <w:basedOn w:val="4"/>
    <w:unhideWhenUsed/>
    <w:qFormat/>
    <w:uiPriority w:val="99"/>
    <w:rPr>
      <w:rFonts w:ascii="仿宋" w:hAnsi="仿宋" w:eastAsia="仿宋" w:cstheme="minorBidi"/>
      <w:color w:val="0026E5" w:themeColor="hyperlink"/>
      <w:kern w:val="2"/>
      <w:sz w:val="32"/>
      <w:szCs w:val="32"/>
      <w:highlight w:val="none"/>
      <w:u w:val="single"/>
      <w:lang w:val="en-US" w:eastAsia="zh-CN" w:bidi="ar-SA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317</Words>
  <Characters>1032</Characters>
  <Lines>0</Lines>
  <Paragraphs>0</Paragraphs>
  <TotalTime>44</TotalTime>
  <ScaleCrop>false</ScaleCrop>
  <LinksUpToDate>false</LinksUpToDate>
  <CharactersWithSpaces>1040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2026-05-02T02:20:00Z</dcterms:created>
  <dc:creator>86182</dc:creator>
  <cp:lastModifiedBy>元气微笑 </cp:lastModifiedBy>
  <dcterms:modified xsi:type="dcterms:W3CDTF">2026-10-13T02:31:52Z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64A87B249FBA4A398E8530ED2B7DEB24_12</vt:lpwstr>
  </property>
  <property fmtid="{D5CDD505-2E9C-101B-9397-08002B2CF9AE}" pid="4" name="KSOTemplateDocerSaveRecord">
    <vt:lpwstr>eyJoZGlkIjoiZjVhYzAzYjlmNmY5NTdlMmE1YWJiOWQ4YzllOTRlZGUiLCJ1c2VySWQiOiI3NDU2MjA4MDUifQ==</vt:lpwstr>
  </property>
</Properties>
</file>