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8A46">
      <w:pPr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/>
          <w:sz w:val="32"/>
          <w:szCs w:val="32"/>
        </w:rPr>
        <w:t>：</w:t>
      </w:r>
    </w:p>
    <w:p w14:paraId="54EF6DD2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北京工商大学良乡主校区</w:t>
      </w:r>
    </w:p>
    <w:p w14:paraId="2D392705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轻工食品大楼</w:t>
      </w:r>
      <w:r>
        <w:rPr>
          <w:rFonts w:hint="eastAsia" w:ascii="方正小标宋简体" w:eastAsia="方正小标宋简体"/>
          <w:bCs/>
          <w:sz w:val="44"/>
          <w:szCs w:val="44"/>
        </w:rPr>
        <w:t>消防安全疏散演习实施方案</w:t>
      </w:r>
    </w:p>
    <w:p w14:paraId="1A600C77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E2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为进一步做好学校消防安全工作，增强师生员工消防安全意识，提高安全防范及自救能力，针对学校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</w:t>
      </w:r>
      <w:r>
        <w:rPr>
          <w:rFonts w:hint="eastAsia" w:ascii="仿宋_GB2312" w:eastAsia="仿宋_GB2312"/>
          <w:sz w:val="32"/>
          <w:szCs w:val="32"/>
        </w:rPr>
        <w:t>和人员聚集场所的特点，依照《中华人民共和国消防法》、</w:t>
      </w:r>
      <w:r>
        <w:rPr>
          <w:rFonts w:hint="eastAsia" w:ascii="仿宋_GB2312" w:hAnsi="宋体" w:eastAsia="仿宋_GB2312"/>
          <w:sz w:val="32"/>
          <w:szCs w:val="32"/>
        </w:rPr>
        <w:t>《北京市消防条例》、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《高等学校消防安全管理规定》</w:t>
      </w:r>
      <w:r>
        <w:rPr>
          <w:rFonts w:hint="eastAsia" w:ascii="仿宋_GB2312" w:eastAsia="仿宋_GB2312"/>
          <w:sz w:val="32"/>
          <w:szCs w:val="32"/>
        </w:rPr>
        <w:t>等文件精神，拟于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月下旬组织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轻工食品大楼师生</w:t>
      </w:r>
      <w:r>
        <w:rPr>
          <w:rFonts w:hint="eastAsia" w:ascii="仿宋_GB2312" w:eastAsia="仿宋_GB2312"/>
          <w:sz w:val="32"/>
          <w:szCs w:val="32"/>
        </w:rPr>
        <w:t>进行消防安全疏散演习。为确保演习安全、有序、顺利进行，特制定安全疏散演习方案如下：</w:t>
      </w:r>
    </w:p>
    <w:p w14:paraId="69EAFF08">
      <w:pPr>
        <w:keepNext w:val="0"/>
        <w:keepLines w:val="0"/>
        <w:pageBreakBefore w:val="0"/>
        <w:widowControl w:val="0"/>
        <w:tabs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一、组织领导</w:t>
      </w:r>
    </w:p>
    <w:p w14:paraId="48A3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总指挥：学校 李中奇副书记。</w:t>
      </w:r>
    </w:p>
    <w:p w14:paraId="09E3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副总指挥：保卫处处长 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吕良、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实验室管理处 康智勇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。</w:t>
      </w:r>
    </w:p>
    <w:p w14:paraId="3EE8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执行指挥：保卫处副处长 卢灿宽。</w:t>
      </w:r>
    </w:p>
    <w:p w14:paraId="3B36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指挥部成员：宣传部、公共事务处消防工作负责人；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轻工科学与工程学院、食品与健康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学院消防工作负责人。</w:t>
      </w:r>
    </w:p>
    <w:p w14:paraId="39C8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工作人员：葛贤涛、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于瑞斌</w:t>
      </w:r>
      <w:r>
        <w:rPr>
          <w:rFonts w:hint="eastAsia" w:ascii="仿宋_GB2312" w:hAnsi="楷体" w:eastAsia="仿宋_GB2312"/>
          <w:sz w:val="32"/>
          <w:szCs w:val="32"/>
        </w:rPr>
        <w:t>、魏江及各学院负责演习相关工作的教职工。</w:t>
      </w:r>
    </w:p>
    <w:p w14:paraId="6394B7A9">
      <w:pPr>
        <w:keepNext w:val="0"/>
        <w:keepLines w:val="0"/>
        <w:pageBreakBefore w:val="0"/>
        <w:widowControl w:val="0"/>
        <w:tabs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二、基本安排</w:t>
      </w:r>
    </w:p>
    <w:p w14:paraId="32229896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演习时间：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楷体" w:eastAsia="仿宋_GB2312"/>
          <w:sz w:val="32"/>
          <w:szCs w:val="32"/>
        </w:rPr>
        <w:t>月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日</w:t>
      </w:r>
      <w:r>
        <w:rPr>
          <w:rFonts w:hint="eastAsia" w:ascii="仿宋_GB2312" w:hAnsi="楷体" w:eastAsia="仿宋_GB2312"/>
          <w:sz w:val="32"/>
          <w:szCs w:val="32"/>
        </w:rPr>
        <w:t>中午1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: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ascii="仿宋_GB2312" w:hAnsi="楷体" w:eastAsia="仿宋_GB2312"/>
          <w:sz w:val="32"/>
          <w:szCs w:val="32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—1</w:t>
      </w:r>
      <w:r>
        <w:rPr>
          <w:rFonts w:ascii="仿宋_GB2312" w:hAnsi="楷体" w:eastAsia="仿宋_GB2312"/>
          <w:sz w:val="32"/>
          <w:szCs w:val="32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: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3</w:t>
      </w:r>
      <w:r>
        <w:rPr>
          <w:rFonts w:ascii="仿宋_GB2312" w:hAnsi="楷体" w:eastAsia="仿宋_GB2312"/>
          <w:sz w:val="32"/>
          <w:szCs w:val="32"/>
        </w:rPr>
        <w:t>0</w:t>
      </w:r>
    </w:p>
    <w:p w14:paraId="2F4C02AF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演习内容：模拟火场人员疏散逃生演练、高层被困人员消防云梯车救援演示。</w:t>
      </w:r>
    </w:p>
    <w:p w14:paraId="34525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参加疏散演习人员：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在轻工食品大楼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工作、学习的食品与健康学院、轻工科学与工程学院所有师生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3C61A244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观摩单位：</w:t>
      </w:r>
      <w:r>
        <w:rPr>
          <w:rFonts w:hint="eastAsia" w:ascii="仿宋_GB2312" w:hAnsi="宋体" w:eastAsia="仿宋_GB2312" w:cs="仿宋_GB2312"/>
          <w:sz w:val="32"/>
          <w:szCs w:val="32"/>
        </w:rPr>
        <w:t>房山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 w:cs="仿宋_GB2312"/>
          <w:sz w:val="32"/>
          <w:szCs w:val="32"/>
        </w:rPr>
        <w:t>消防救援支队、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良乡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大学城管委会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。</w:t>
      </w:r>
    </w:p>
    <w:p w14:paraId="2CC52EB4">
      <w:pPr>
        <w:keepNext w:val="0"/>
        <w:keepLines w:val="0"/>
        <w:pageBreakBefore w:val="0"/>
        <w:widowControl w:val="0"/>
        <w:tabs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三、指挥部组成与</w:t>
      </w:r>
      <w:r>
        <w:rPr>
          <w:rFonts w:ascii="黑体" w:hAnsi="黑体" w:eastAsia="黑体"/>
          <w:b/>
          <w:sz w:val="32"/>
          <w:szCs w:val="32"/>
        </w:rPr>
        <w:t>任务分工</w:t>
      </w:r>
    </w:p>
    <w:p w14:paraId="1D9BA2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指挥部地点设在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轻工食品大楼中庭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西侧，指挥部下设：指挥组、宣传组、组织动员组、安全保卫组、现场</w:t>
      </w:r>
      <w:r>
        <w:rPr>
          <w:rFonts w:ascii="仿宋_GB2312" w:hAnsi="仿宋_GB2312" w:eastAsia="仿宋_GB2312" w:cs="仿宋_GB2312"/>
          <w:sz w:val="32"/>
          <w:szCs w:val="32"/>
        </w:rPr>
        <w:t>疏导组、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灭火</w:t>
      </w:r>
      <w:r>
        <w:rPr>
          <w:rFonts w:ascii="仿宋_GB2312" w:hAnsi="仿宋_GB2312" w:eastAsia="仿宋_GB2312" w:cs="仿宋_GB2312"/>
          <w:sz w:val="32"/>
          <w:szCs w:val="32"/>
        </w:rPr>
        <w:t>突击组、</w:t>
      </w:r>
      <w:r>
        <w:rPr>
          <w:rFonts w:hint="eastAsia" w:ascii="仿宋_GB2312" w:hAnsi="仿宋_GB2312" w:eastAsia="仿宋_GB2312" w:cs="仿宋_GB2312"/>
          <w:sz w:val="32"/>
          <w:szCs w:val="32"/>
        </w:rPr>
        <w:t>演习保障组、后勤保障组。各组主要任务</w:t>
      </w:r>
      <w:r>
        <w:rPr>
          <w:rFonts w:ascii="仿宋_GB2312" w:hAnsi="仿宋_GB2312" w:eastAsia="仿宋_GB2312" w:cs="仿宋_GB2312"/>
          <w:sz w:val="32"/>
          <w:szCs w:val="32"/>
        </w:rPr>
        <w:t>如下：</w:t>
      </w:r>
    </w:p>
    <w:p w14:paraId="5359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1.指挥组：</w:t>
      </w:r>
    </w:p>
    <w:p w14:paraId="6E93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责任单位：保卫处</w:t>
      </w:r>
    </w:p>
    <w:p w14:paraId="229F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  良</w:t>
      </w:r>
    </w:p>
    <w:p w14:paraId="72D7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成员：卢灿宽</w:t>
      </w:r>
    </w:p>
    <w:p w14:paraId="344E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任务：负责演习</w:t>
      </w:r>
      <w:r>
        <w:rPr>
          <w:rFonts w:ascii="仿宋_GB2312" w:hAnsi="仿宋_GB2312" w:eastAsia="仿宋_GB2312" w:cs="仿宋_GB2312"/>
          <w:sz w:val="32"/>
          <w:szCs w:val="32"/>
        </w:rPr>
        <w:t>总体协调安排、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指挥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指导机关</w:t>
      </w:r>
      <w:r>
        <w:rPr>
          <w:rFonts w:ascii="仿宋_GB2312" w:hAnsi="仿宋_GB2312" w:eastAsia="仿宋_GB2312" w:cs="仿宋_GB2312"/>
          <w:sz w:val="32"/>
          <w:szCs w:val="32"/>
        </w:rPr>
        <w:t>、来宾的接待工作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7B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2.宣传组：</w:t>
      </w:r>
    </w:p>
    <w:p w14:paraId="06DA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责任单位：宣传部</w:t>
      </w:r>
    </w:p>
    <w:p w14:paraId="4F80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组长：倪国华</w:t>
      </w:r>
    </w:p>
    <w:p w14:paraId="61236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任务：利用校园网、校内广播等形式，做好演习前的宣传和演习活动全过程跟踪摄像,以及演习后的新闻报道工作。</w:t>
      </w:r>
    </w:p>
    <w:p w14:paraId="220EA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3.组织动员组：</w:t>
      </w:r>
    </w:p>
    <w:p w14:paraId="3027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实验室管理处</w:t>
      </w:r>
    </w:p>
    <w:p w14:paraId="24EB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康智勇</w:t>
      </w:r>
    </w:p>
    <w:p w14:paraId="2F1B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成员：由参加演习的各学院负责人组成</w:t>
      </w:r>
    </w:p>
    <w:p w14:paraId="1394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任务：（1）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楷体" w:eastAsia="仿宋_GB2312"/>
          <w:sz w:val="32"/>
          <w:szCs w:val="32"/>
        </w:rPr>
        <w:t>月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楷体" w:eastAsia="仿宋_GB2312"/>
          <w:sz w:val="32"/>
          <w:szCs w:val="32"/>
        </w:rPr>
        <w:t>日1</w:t>
      </w:r>
      <w:r>
        <w:rPr>
          <w:rFonts w:ascii="仿宋_GB2312" w:hAnsi="楷体" w:eastAsia="仿宋_GB2312"/>
          <w:sz w:val="32"/>
          <w:szCs w:val="32"/>
        </w:rPr>
        <w:t>7</w:t>
      </w:r>
      <w:r>
        <w:rPr>
          <w:rFonts w:hint="eastAsia" w:ascii="仿宋_GB2312" w:hAnsi="楷体" w:eastAsia="仿宋_GB2312"/>
          <w:sz w:val="32"/>
          <w:szCs w:val="32"/>
        </w:rPr>
        <w:t>:</w:t>
      </w:r>
      <w:r>
        <w:rPr>
          <w:rFonts w:ascii="仿宋_GB2312" w:hAnsi="楷体" w:eastAsia="仿宋_GB2312"/>
          <w:sz w:val="32"/>
          <w:szCs w:val="32"/>
        </w:rPr>
        <w:t>00</w:t>
      </w:r>
      <w:r>
        <w:rPr>
          <w:rFonts w:hint="eastAsia" w:ascii="仿宋_GB2312" w:hAnsi="楷体" w:eastAsia="仿宋_GB2312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，协调各学院将参加演习的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名单报送至通知指定邮箱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；（2）做好参加疏散演习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的组织动员、宣传工作。</w:t>
      </w:r>
    </w:p>
    <w:p w14:paraId="22A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4.安全保卫组：</w:t>
      </w:r>
    </w:p>
    <w:p w14:paraId="6D78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责任单位：保卫处</w:t>
      </w:r>
    </w:p>
    <w:p w14:paraId="418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组长：魏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</w:p>
    <w:p w14:paraId="1056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成员：6名保安</w:t>
      </w:r>
    </w:p>
    <w:p w14:paraId="3B6E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任务：负责演习现场的安全保卫及协助疏散工作。火警响起后，迅速组织保安队员在楼层外围（非疏散地域方向）设置警戒线，配合</w:t>
      </w:r>
      <w:r>
        <w:rPr>
          <w:rFonts w:ascii="仿宋_GB2312" w:hAnsi="仿宋_GB2312" w:eastAsia="仿宋_GB2312" w:cs="仿宋_GB2312"/>
          <w:sz w:val="32"/>
          <w:szCs w:val="32"/>
        </w:rPr>
        <w:t>现场疏导组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在楼门前组织学生有序向疏散地域疏散。</w:t>
      </w:r>
    </w:p>
    <w:p w14:paraId="1731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5.</w:t>
      </w:r>
      <w:r>
        <w:rPr>
          <w:rFonts w:ascii="楷体" w:hAnsi="楷体" w:eastAsia="楷体" w:cs="仿宋_GB2312"/>
          <w:sz w:val="32"/>
          <w:szCs w:val="32"/>
        </w:rPr>
        <w:t>现场疏导组：</w:t>
      </w:r>
    </w:p>
    <w:p w14:paraId="57DC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轻工科学与工程学院、食品与健康学院</w:t>
      </w:r>
    </w:p>
    <w:p w14:paraId="7071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翁云宣、王彦波</w:t>
      </w:r>
    </w:p>
    <w:p w14:paraId="7BE1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学院分别指定2-3名老师</w:t>
      </w:r>
    </w:p>
    <w:p w14:paraId="4AEA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</w:t>
      </w:r>
      <w:r>
        <w:rPr>
          <w:rFonts w:ascii="仿宋_GB2312" w:hAnsi="仿宋_GB2312" w:eastAsia="仿宋_GB2312" w:cs="仿宋_GB2312"/>
          <w:sz w:val="32"/>
          <w:szCs w:val="32"/>
        </w:rPr>
        <w:t>：演习开始后，负责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组织引导</w:t>
      </w:r>
      <w:r>
        <w:rPr>
          <w:rFonts w:ascii="仿宋_GB2312" w:hAnsi="仿宋_GB2312" w:eastAsia="仿宋_GB2312" w:cs="仿宋_GB2312"/>
          <w:sz w:val="32"/>
          <w:szCs w:val="32"/>
        </w:rPr>
        <w:t>楼内学生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</w:t>
      </w:r>
      <w:r>
        <w:rPr>
          <w:rFonts w:ascii="仿宋_GB2312" w:hAnsi="仿宋_GB2312" w:eastAsia="仿宋_GB2312" w:cs="仿宋_GB2312"/>
          <w:sz w:val="32"/>
          <w:szCs w:val="32"/>
        </w:rPr>
        <w:t>向集结地域疏散。</w:t>
      </w:r>
    </w:p>
    <w:p w14:paraId="20C6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6.灭火突击组：</w:t>
      </w:r>
    </w:p>
    <w:p w14:paraId="2C1BD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责任单位：保卫处</w:t>
      </w:r>
    </w:p>
    <w:p w14:paraId="49BB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组长：微型消防站队长</w:t>
      </w:r>
    </w:p>
    <w:p w14:paraId="06A4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成员：良乡主校区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</w:t>
      </w:r>
      <w:r>
        <w:rPr>
          <w:rFonts w:ascii="仿宋_GB2312" w:hAnsi="仿宋_GB2312" w:eastAsia="仿宋_GB2312" w:cs="仿宋_GB2312"/>
          <w:sz w:val="32"/>
          <w:szCs w:val="32"/>
        </w:rPr>
        <w:t>微站所有队员</w:t>
      </w:r>
    </w:p>
    <w:p w14:paraId="7D86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任务：接到中控室出动的命令后，迅速穿戴灭火装备驾驶电动消防车赶到现场，展开灭火行动。</w:t>
      </w:r>
    </w:p>
    <w:p w14:paraId="19DB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ascii="楷体" w:hAnsi="楷体" w:eastAsia="楷体" w:cs="仿宋_GB2312"/>
          <w:sz w:val="32"/>
          <w:szCs w:val="32"/>
        </w:rPr>
        <w:t>7</w:t>
      </w:r>
      <w:r>
        <w:rPr>
          <w:rFonts w:hint="eastAsia" w:ascii="楷体" w:hAnsi="楷体" w:eastAsia="楷体" w:cs="仿宋_GB2312"/>
          <w:sz w:val="32"/>
          <w:szCs w:val="32"/>
        </w:rPr>
        <w:t>.演习保障组：</w:t>
      </w:r>
    </w:p>
    <w:p w14:paraId="56A0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责任单位：保卫处</w:t>
      </w:r>
    </w:p>
    <w:p w14:paraId="3E4D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组长：葛贤涛           </w:t>
      </w:r>
    </w:p>
    <w:p w14:paraId="39A8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于瑞斌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张心立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及6名保安</w:t>
      </w:r>
    </w:p>
    <w:p w14:paraId="48C0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任务：（1）演习过程中的物资准备（扩音器、袖标、胸卡、电动警报器、横幅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发烟罐等必需品）；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在参加演习的楼门张贴演习告示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）与参演部门协商演习相关事宜；（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）布置演习现场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 w14:paraId="4D38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ascii="楷体" w:hAnsi="楷体" w:eastAsia="楷体" w:cs="仿宋_GB2312"/>
          <w:sz w:val="32"/>
          <w:szCs w:val="32"/>
        </w:rPr>
        <w:t>8</w:t>
      </w:r>
      <w:r>
        <w:rPr>
          <w:rFonts w:hint="eastAsia" w:ascii="楷体" w:hAnsi="楷体" w:eastAsia="楷体" w:cs="仿宋_GB2312"/>
          <w:sz w:val="32"/>
          <w:szCs w:val="32"/>
        </w:rPr>
        <w:t>.后勤保障组：</w:t>
      </w:r>
    </w:p>
    <w:p w14:paraId="3FAB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责任单位：公共事务处</w:t>
      </w:r>
    </w:p>
    <w:p w14:paraId="48A70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孙磊</w:t>
      </w:r>
    </w:p>
    <w:p w14:paraId="3370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张伟杰</w:t>
      </w:r>
    </w:p>
    <w:p w14:paraId="310E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安排电梯维保人员在演习开始前5分钟将轻工食品大楼内所有电梯停用，人员在室外疏散集结后恢复电梯运行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549E4B">
      <w:pPr>
        <w:keepNext w:val="0"/>
        <w:keepLines w:val="0"/>
        <w:pageBreakBefore w:val="0"/>
        <w:widowControl w:val="0"/>
        <w:tabs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四、演习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主要流程</w:t>
      </w:r>
    </w:p>
    <w:p w14:paraId="42669496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安排人员在演习区域内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-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处位置点燃烟雾弹，模拟发生火情，1名学生按下就近手动报警按钮。</w:t>
      </w:r>
    </w:p>
    <w:p w14:paraId="129C2A27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学校中控室下达巡逻保安现场查看，命令微站出动；命令警戒疏散组到位；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物业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管理员</w:t>
      </w:r>
      <w:r>
        <w:rPr>
          <w:rFonts w:hint="eastAsia" w:ascii="仿宋_GB2312" w:hAnsi="楷体" w:eastAsia="仿宋_GB2312"/>
          <w:sz w:val="32"/>
          <w:szCs w:val="32"/>
        </w:rPr>
        <w:t>打开所有疏散门。</w:t>
      </w:r>
    </w:p>
    <w:p w14:paraId="330EB47A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疏散警报响起，所有参加演习人员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从楼内应急疏散楼梯（楼内电梯演习期间将暂停使用）</w:t>
      </w:r>
      <w:r>
        <w:rPr>
          <w:rFonts w:hint="eastAsia" w:ascii="仿宋_GB2312" w:hAnsi="楷体" w:eastAsia="仿宋_GB2312"/>
          <w:sz w:val="32"/>
          <w:szCs w:val="32"/>
        </w:rPr>
        <w:t>，往预定集结地域疏散。</w:t>
      </w:r>
    </w:p>
    <w:p w14:paraId="0050469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各学院负责人员在集结地域收拢人员并向演习指挥组报告。</w:t>
      </w:r>
    </w:p>
    <w:p w14:paraId="441F33E2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5.</w:t>
      </w:r>
      <w:r>
        <w:rPr>
          <w:rFonts w:hint="eastAsia" w:ascii="仿宋_GB2312" w:hAnsi="楷体" w:eastAsia="仿宋_GB2312"/>
          <w:sz w:val="32"/>
          <w:szCs w:val="32"/>
        </w:rPr>
        <w:t>属地消防部门进行云梯车现场高空救援演示。</w:t>
      </w:r>
    </w:p>
    <w:p w14:paraId="2FD17509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6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校领导做总结讲话。</w:t>
      </w:r>
    </w:p>
    <w:p w14:paraId="5FE615AC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7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演习结束。</w:t>
      </w:r>
    </w:p>
    <w:p w14:paraId="1D9D22B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02985EF"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4329E106"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3BD893F6">
      <w:pPr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北京工商大学防火安全委员会</w:t>
      </w:r>
    </w:p>
    <w:p w14:paraId="5477D820">
      <w:pPr>
        <w:ind w:left="601" w:leftChars="286"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 w14:paraId="02D24C72">
      <w:pPr>
        <w:rPr>
          <w:rFonts w:ascii="仿宋_GB2312" w:hAnsi="楷体" w:eastAsia="仿宋_GB2312"/>
          <w:sz w:val="32"/>
          <w:szCs w:val="32"/>
        </w:rPr>
      </w:pPr>
    </w:p>
    <w:p w14:paraId="377C1AAB">
      <w:pPr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iN2IxNzQxMmY0YTViZjYyOGE0NDIwOWE4N2FmZGIifQ=="/>
  </w:docVars>
  <w:rsids>
    <w:rsidRoot w:val="00FA61E6"/>
    <w:rsid w:val="000000A0"/>
    <w:rsid w:val="00036BA3"/>
    <w:rsid w:val="00041E47"/>
    <w:rsid w:val="00047118"/>
    <w:rsid w:val="000546BE"/>
    <w:rsid w:val="00056DE6"/>
    <w:rsid w:val="00063D06"/>
    <w:rsid w:val="00075409"/>
    <w:rsid w:val="000C77C6"/>
    <w:rsid w:val="00124CC5"/>
    <w:rsid w:val="00137397"/>
    <w:rsid w:val="00144F32"/>
    <w:rsid w:val="001C1A09"/>
    <w:rsid w:val="001C226E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1B3A"/>
    <w:rsid w:val="002E7F29"/>
    <w:rsid w:val="002F67E7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86122"/>
    <w:rsid w:val="004B0438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A98"/>
    <w:rsid w:val="00640B80"/>
    <w:rsid w:val="00652F1F"/>
    <w:rsid w:val="006542E6"/>
    <w:rsid w:val="006C0D74"/>
    <w:rsid w:val="006D486F"/>
    <w:rsid w:val="006E1AB9"/>
    <w:rsid w:val="0073493C"/>
    <w:rsid w:val="007375BB"/>
    <w:rsid w:val="00752808"/>
    <w:rsid w:val="00757DDF"/>
    <w:rsid w:val="00782A02"/>
    <w:rsid w:val="007A1C88"/>
    <w:rsid w:val="007A6788"/>
    <w:rsid w:val="007B4281"/>
    <w:rsid w:val="007B5FF7"/>
    <w:rsid w:val="007C09B3"/>
    <w:rsid w:val="007C2131"/>
    <w:rsid w:val="007D1E78"/>
    <w:rsid w:val="007D6B94"/>
    <w:rsid w:val="008064E8"/>
    <w:rsid w:val="00807F8B"/>
    <w:rsid w:val="008169AF"/>
    <w:rsid w:val="0082759B"/>
    <w:rsid w:val="00831718"/>
    <w:rsid w:val="00865995"/>
    <w:rsid w:val="00867768"/>
    <w:rsid w:val="008804E1"/>
    <w:rsid w:val="008A4D2F"/>
    <w:rsid w:val="008B1106"/>
    <w:rsid w:val="008B64E1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D02FD"/>
    <w:rsid w:val="00AE2152"/>
    <w:rsid w:val="00AF20D2"/>
    <w:rsid w:val="00B359CF"/>
    <w:rsid w:val="00B37446"/>
    <w:rsid w:val="00B5410B"/>
    <w:rsid w:val="00B741AB"/>
    <w:rsid w:val="00B96492"/>
    <w:rsid w:val="00BA61F0"/>
    <w:rsid w:val="00BC0A35"/>
    <w:rsid w:val="00BE44B9"/>
    <w:rsid w:val="00C20E56"/>
    <w:rsid w:val="00C73B89"/>
    <w:rsid w:val="00C77F2D"/>
    <w:rsid w:val="00C97AB4"/>
    <w:rsid w:val="00CA2927"/>
    <w:rsid w:val="00CB08E1"/>
    <w:rsid w:val="00CD6F6E"/>
    <w:rsid w:val="00CE381C"/>
    <w:rsid w:val="00D1252D"/>
    <w:rsid w:val="00D307B7"/>
    <w:rsid w:val="00D32CD8"/>
    <w:rsid w:val="00D469F0"/>
    <w:rsid w:val="00D764DA"/>
    <w:rsid w:val="00DA1DA4"/>
    <w:rsid w:val="00DB10FA"/>
    <w:rsid w:val="00DC2C58"/>
    <w:rsid w:val="00E25F26"/>
    <w:rsid w:val="00E30DB7"/>
    <w:rsid w:val="00E31400"/>
    <w:rsid w:val="00E56469"/>
    <w:rsid w:val="00E6680A"/>
    <w:rsid w:val="00EE6CAB"/>
    <w:rsid w:val="00EF13FA"/>
    <w:rsid w:val="00F04127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  <w:rsid w:val="06E4544F"/>
    <w:rsid w:val="15B43E50"/>
    <w:rsid w:val="1E8A5A40"/>
    <w:rsid w:val="2D983C12"/>
    <w:rsid w:val="591A5BEE"/>
    <w:rsid w:val="63A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rFonts w:ascii="黑体" w:hAnsi="Times New Roman" w:eastAsia="黑体" w:cs="Times New Roman"/>
      <w:sz w:val="30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正文文本 字符"/>
    <w:basedOn w:val="6"/>
    <w:link w:val="2"/>
    <w:qFormat/>
    <w:uiPriority w:val="99"/>
    <w:rPr>
      <w:rFonts w:ascii="黑体" w:hAnsi="Times New Roman" w:eastAsia="黑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1503</Words>
  <Characters>1548</Characters>
  <Lines>16</Lines>
  <Paragraphs>4</Paragraphs>
  <TotalTime>17</TotalTime>
  <ScaleCrop>false</ScaleCrop>
  <LinksUpToDate>false</LinksUpToDate>
  <CharactersWithSpaces>1587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2024-03-14T08:06:00Z</dcterms:created>
  <dc:creator>wuyou</dc:creator>
  <cp:lastModifiedBy>葛贤涛</cp:lastModifiedBy>
  <dcterms:modified xsi:type="dcterms:W3CDTF">2025-11-20T00:34:53Z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eyJoZGlkIjoiMWVjN2JiNzY3NTM5MTUwYmU1Zjc5YWZmMDM5ZDZlMjYiLCJ1c2VySWQiOiIxNzE1MjM4OTcwIn0=</vt:lpwstr>
  </property>
  <property fmtid="{D5CDD505-2E9C-101B-9397-08002B2CF9AE}" pid="3" name="KSOProductBuildVer">
    <vt:lpwstr>2052-12.1.0.22529</vt:lpwstr>
  </property>
  <property fmtid="{D5CDD505-2E9C-101B-9397-08002B2CF9AE}" pid="4" name="ICV">
    <vt:lpwstr>AD6E362D2B4645309C8E3188AD65E214_13</vt:lpwstr>
  </property>
</Properties>
</file>