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6F1A9" w14:textId="5FFD0287" w:rsidR="001C7120" w:rsidRPr="006C6DB0" w:rsidRDefault="001C7120" w:rsidP="00046C3B">
      <w:pPr>
        <w:widowControl/>
        <w:spacing w:afterLines="50" w:after="156" w:line="360" w:lineRule="auto"/>
        <w:jc w:val="center"/>
        <w:outlineLvl w:val="2"/>
        <w:rPr>
          <w:rFonts w:ascii="华文中宋" w:eastAsia="华文中宋" w:hAnsi="华文中宋" w:cs="宋体"/>
          <w:b/>
          <w:bCs/>
          <w:color w:val="333333"/>
          <w:kern w:val="0"/>
          <w:sz w:val="30"/>
          <w:szCs w:val="30"/>
        </w:rPr>
      </w:pPr>
      <w:r w:rsidRPr="006C6DB0">
        <w:rPr>
          <w:rFonts w:ascii="华文中宋" w:eastAsia="华文中宋" w:hAnsi="华文中宋" w:cs="宋体" w:hint="eastAsia"/>
          <w:b/>
          <w:bCs/>
          <w:color w:val="333333"/>
          <w:kern w:val="0"/>
          <w:sz w:val="30"/>
          <w:szCs w:val="30"/>
        </w:rPr>
        <w:t>资产管理人员岗位职责</w:t>
      </w:r>
    </w:p>
    <w:p w14:paraId="4A8952B7" w14:textId="0E51B185" w:rsidR="001C7120" w:rsidRPr="006C6DB0" w:rsidRDefault="001C7120" w:rsidP="006C6DB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C6DB0">
        <w:rPr>
          <w:rFonts w:ascii="宋体" w:eastAsia="宋体" w:hAnsi="宋体" w:hint="eastAsia"/>
          <w:b/>
          <w:bCs/>
          <w:sz w:val="24"/>
          <w:szCs w:val="24"/>
        </w:rPr>
        <w:t>一、分管资产的院</w:t>
      </w:r>
      <w:r w:rsidRPr="006C6DB0">
        <w:rPr>
          <w:rFonts w:ascii="宋体" w:eastAsia="宋体" w:hAnsi="宋体"/>
          <w:b/>
          <w:bCs/>
          <w:sz w:val="24"/>
          <w:szCs w:val="24"/>
        </w:rPr>
        <w:t>/处级领导</w:t>
      </w:r>
    </w:p>
    <w:p w14:paraId="2A7D064F" w14:textId="344F67B6" w:rsidR="001C7120" w:rsidRPr="0059603F" w:rsidRDefault="001C7120" w:rsidP="006C6DB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9603F">
        <w:rPr>
          <w:rFonts w:ascii="宋体" w:eastAsia="宋体" w:hAnsi="宋体" w:hint="eastAsia"/>
          <w:sz w:val="24"/>
          <w:szCs w:val="24"/>
        </w:rPr>
        <w:t>各单位对国有资产的管理实行单位负责人责任制，具体职责如下：</w:t>
      </w:r>
    </w:p>
    <w:p w14:paraId="1967C644" w14:textId="6CD27848" w:rsidR="001C7120" w:rsidRPr="0059603F" w:rsidRDefault="00A01DFB" w:rsidP="006C6DB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9603F">
        <w:rPr>
          <w:rFonts w:ascii="宋体" w:eastAsia="宋体" w:hAnsi="宋体" w:hint="eastAsia"/>
          <w:sz w:val="24"/>
          <w:szCs w:val="24"/>
        </w:rPr>
        <w:t>1</w:t>
      </w:r>
      <w:r w:rsidRPr="0059603F">
        <w:rPr>
          <w:rFonts w:ascii="宋体" w:eastAsia="宋体" w:hAnsi="宋体"/>
          <w:sz w:val="24"/>
          <w:szCs w:val="24"/>
        </w:rPr>
        <w:t>.</w:t>
      </w:r>
      <w:r w:rsidR="001C7120" w:rsidRPr="0059603F">
        <w:rPr>
          <w:rFonts w:ascii="宋体" w:eastAsia="宋体" w:hAnsi="宋体" w:hint="eastAsia"/>
          <w:sz w:val="24"/>
          <w:szCs w:val="24"/>
        </w:rPr>
        <w:t>依据国家和学校国有资产管理的法规制度，保障国有资产安全、完整，提高国有资产的使用效益</w:t>
      </w:r>
      <w:r w:rsidR="00E665C6">
        <w:rPr>
          <w:rFonts w:ascii="宋体" w:eastAsia="宋体" w:hAnsi="宋体" w:hint="eastAsia"/>
          <w:sz w:val="24"/>
          <w:szCs w:val="24"/>
        </w:rPr>
        <w:t>；</w:t>
      </w:r>
    </w:p>
    <w:p w14:paraId="42D4F2AA" w14:textId="6223AB56" w:rsidR="001C7120" w:rsidRPr="0059603F" w:rsidRDefault="00A01DFB" w:rsidP="00046C3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9603F">
        <w:rPr>
          <w:rFonts w:ascii="宋体" w:eastAsia="宋体" w:hAnsi="宋体" w:hint="eastAsia"/>
          <w:sz w:val="24"/>
          <w:szCs w:val="24"/>
        </w:rPr>
        <w:t>2</w:t>
      </w:r>
      <w:r w:rsidRPr="0059603F">
        <w:rPr>
          <w:rFonts w:ascii="宋体" w:eastAsia="宋体" w:hAnsi="宋体"/>
          <w:sz w:val="24"/>
          <w:szCs w:val="24"/>
        </w:rPr>
        <w:t>.</w:t>
      </w:r>
      <w:r w:rsidR="001C7120" w:rsidRPr="0059603F">
        <w:rPr>
          <w:rFonts w:ascii="宋体" w:eastAsia="宋体" w:hAnsi="宋体" w:hint="eastAsia"/>
          <w:sz w:val="24"/>
          <w:szCs w:val="24"/>
        </w:rPr>
        <w:t>加强国有资产管理的宣传教育工作，树立国有资产“谁使用，谁负责”的全员管理思想。</w:t>
      </w:r>
    </w:p>
    <w:p w14:paraId="6754BBB5" w14:textId="6F13FB74" w:rsidR="001C7120" w:rsidRPr="006C6DB0" w:rsidRDefault="001C7120" w:rsidP="006C6DB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C6DB0">
        <w:rPr>
          <w:rFonts w:ascii="宋体" w:eastAsia="宋体" w:hAnsi="宋体" w:hint="eastAsia"/>
          <w:b/>
          <w:bCs/>
          <w:sz w:val="24"/>
          <w:szCs w:val="24"/>
        </w:rPr>
        <w:t>二、院级</w:t>
      </w:r>
      <w:r w:rsidRPr="006C6DB0">
        <w:rPr>
          <w:rFonts w:ascii="宋体" w:eastAsia="宋体" w:hAnsi="宋体"/>
          <w:b/>
          <w:bCs/>
          <w:sz w:val="24"/>
          <w:szCs w:val="24"/>
        </w:rPr>
        <w:t>/部门级</w:t>
      </w:r>
      <w:r w:rsidR="008368B4" w:rsidRPr="006C6DB0">
        <w:rPr>
          <w:rFonts w:ascii="宋体" w:eastAsia="宋体" w:hAnsi="宋体" w:hint="eastAsia"/>
          <w:b/>
          <w:bCs/>
          <w:sz w:val="24"/>
          <w:szCs w:val="24"/>
        </w:rPr>
        <w:t>资产</w:t>
      </w:r>
      <w:r w:rsidRPr="006C6DB0">
        <w:rPr>
          <w:rFonts w:ascii="宋体" w:eastAsia="宋体" w:hAnsi="宋体"/>
          <w:b/>
          <w:bCs/>
          <w:sz w:val="24"/>
          <w:szCs w:val="24"/>
        </w:rPr>
        <w:t>管理员</w:t>
      </w:r>
    </w:p>
    <w:p w14:paraId="2E7C99C1" w14:textId="5271704C" w:rsidR="001C7120" w:rsidRPr="0059603F" w:rsidRDefault="001C7120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1.认真贯彻执行有关国有资产管理的法律、法规和制度，负责本单位国有资产的账、物管理，指导使用人员管好所用国有资产</w:t>
      </w:r>
      <w:r w:rsidR="00E665C6">
        <w:rPr>
          <w:rFonts w:hint="eastAsia"/>
          <w:bdr w:val="none" w:sz="0" w:space="0" w:color="auto" w:frame="1"/>
        </w:rPr>
        <w:t>；</w:t>
      </w:r>
    </w:p>
    <w:p w14:paraId="7D235182" w14:textId="1A9AD9D6" w:rsidR="001C7120" w:rsidRPr="0059603F" w:rsidRDefault="001C7120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2.负责本单位国有资产领用、调拨、维修、报废处置手续的办理</w:t>
      </w:r>
      <w:r w:rsidR="00E665C6">
        <w:rPr>
          <w:rFonts w:hint="eastAsia"/>
          <w:bdr w:val="none" w:sz="0" w:space="0" w:color="auto" w:frame="1"/>
        </w:rPr>
        <w:t>；</w:t>
      </w:r>
    </w:p>
    <w:p w14:paraId="4EFAE49B" w14:textId="3BF5CCCD" w:rsidR="001C7120" w:rsidRPr="0059603F" w:rsidRDefault="001C7120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3.负责本单位的资产清查、盘点、登记、统计报告、处置、账务处理工作，对本单位使用的资产进行监督检查</w:t>
      </w:r>
      <w:r w:rsidR="00E665C6">
        <w:rPr>
          <w:rFonts w:hint="eastAsia"/>
          <w:bdr w:val="none" w:sz="0" w:space="0" w:color="auto" w:frame="1"/>
        </w:rPr>
        <w:t>；</w:t>
      </w:r>
    </w:p>
    <w:p w14:paraId="0A20FC3B" w14:textId="30FB6731" w:rsidR="001C7120" w:rsidRPr="0059603F" w:rsidRDefault="001C7120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4.协助本单位负责人合理配置与调配本单位资产，提高利用率，避免资源浪费</w:t>
      </w:r>
      <w:r w:rsidR="00E665C6">
        <w:rPr>
          <w:rFonts w:hint="eastAsia"/>
          <w:bdr w:val="none" w:sz="0" w:space="0" w:color="auto" w:frame="1"/>
        </w:rPr>
        <w:t>；</w:t>
      </w:r>
    </w:p>
    <w:p w14:paraId="2E7928D2" w14:textId="5A5B2F4F" w:rsidR="001C7120" w:rsidRPr="0059603F" w:rsidRDefault="001C7120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5.参与本单位新增资产(含课题购置)的到货验收工作，并积极督促本单位到货未验收工作</w:t>
      </w:r>
      <w:r w:rsidR="00E665C6">
        <w:rPr>
          <w:rFonts w:hint="eastAsia"/>
          <w:bdr w:val="none" w:sz="0" w:space="0" w:color="auto" w:frame="1"/>
        </w:rPr>
        <w:t>；</w:t>
      </w:r>
    </w:p>
    <w:p w14:paraId="791FBB68" w14:textId="73AF1DD8" w:rsidR="001C7120" w:rsidRPr="0059603F" w:rsidRDefault="001C7120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6.本单位人员退休、校内外调动，资产管理员督促其进行国有资产移交，办理变动手续，并在调离通知单上签字；对国有资产移交不清的人员，不予办理相关手续</w:t>
      </w:r>
      <w:r w:rsidR="00E665C6">
        <w:rPr>
          <w:rFonts w:hint="eastAsia"/>
          <w:bdr w:val="none" w:sz="0" w:space="0" w:color="auto" w:frame="1"/>
        </w:rPr>
        <w:t>；</w:t>
      </w:r>
    </w:p>
    <w:p w14:paraId="6E39F8EC" w14:textId="2FDE5D41" w:rsidR="0059603F" w:rsidRPr="0059603F" w:rsidRDefault="005B5227" w:rsidP="00046C3B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59603F">
        <w:rPr>
          <w:rFonts w:ascii="宋体" w:eastAsia="宋体" w:hAnsi="宋体" w:hint="eastAsia"/>
          <w:sz w:val="24"/>
          <w:szCs w:val="24"/>
        </w:rPr>
        <w:t>7</w:t>
      </w:r>
      <w:r w:rsidRPr="0059603F">
        <w:rPr>
          <w:rFonts w:ascii="宋体" w:eastAsia="宋体" w:hAnsi="宋体"/>
          <w:sz w:val="24"/>
          <w:szCs w:val="24"/>
        </w:rPr>
        <w:t>.</w:t>
      </w:r>
      <w:r w:rsidRPr="0059603F">
        <w:rPr>
          <w:rFonts w:ascii="宋体" w:eastAsia="宋体" w:hAnsi="宋体" w:hint="eastAsia"/>
          <w:sz w:val="24"/>
          <w:szCs w:val="24"/>
        </w:rPr>
        <w:t>协助本单位负责人定期盘点所属单位各类房屋使用情况</w:t>
      </w:r>
      <w:r w:rsidR="00E665C6">
        <w:rPr>
          <w:rFonts w:ascii="宋体" w:eastAsia="宋体" w:hAnsi="宋体" w:hint="eastAsia"/>
          <w:sz w:val="24"/>
          <w:szCs w:val="24"/>
        </w:rPr>
        <w:t>。</w:t>
      </w:r>
    </w:p>
    <w:p w14:paraId="55CE7289" w14:textId="6CA27D8F" w:rsidR="008368B4" w:rsidRPr="006C6DB0" w:rsidRDefault="008368B4" w:rsidP="006C6DB0">
      <w:pPr>
        <w:spacing w:line="360" w:lineRule="auto"/>
        <w:ind w:firstLineChars="200" w:firstLine="482"/>
        <w:rPr>
          <w:rFonts w:ascii="宋体" w:eastAsia="宋体" w:hAnsi="宋体"/>
          <w:b/>
          <w:bCs/>
          <w:sz w:val="24"/>
          <w:szCs w:val="24"/>
        </w:rPr>
      </w:pPr>
      <w:r w:rsidRPr="006C6DB0">
        <w:rPr>
          <w:rFonts w:ascii="宋体" w:eastAsia="宋体" w:hAnsi="宋体" w:hint="eastAsia"/>
          <w:b/>
          <w:bCs/>
          <w:sz w:val="24"/>
          <w:szCs w:val="24"/>
        </w:rPr>
        <w:t>三、系级资产管理员</w:t>
      </w:r>
    </w:p>
    <w:p w14:paraId="11C7D536" w14:textId="7238345F" w:rsidR="008368B4" w:rsidRPr="0059603F" w:rsidRDefault="008368B4" w:rsidP="006C6DB0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59603F">
        <w:rPr>
          <w:rFonts w:ascii="宋体" w:eastAsia="宋体" w:hAnsi="宋体" w:hint="eastAsia"/>
          <w:sz w:val="24"/>
          <w:szCs w:val="24"/>
        </w:rPr>
        <w:t>1</w:t>
      </w:r>
      <w:r w:rsidRPr="0059603F">
        <w:rPr>
          <w:rFonts w:ascii="宋体" w:eastAsia="宋体" w:hAnsi="宋体"/>
          <w:sz w:val="24"/>
          <w:szCs w:val="24"/>
        </w:rPr>
        <w:t>.</w:t>
      </w:r>
      <w:r w:rsidRPr="0059603F">
        <w:rPr>
          <w:rFonts w:ascii="宋体" w:eastAsia="宋体" w:hAnsi="宋体" w:hint="eastAsia"/>
          <w:sz w:val="24"/>
          <w:szCs w:val="24"/>
        </w:rPr>
        <w:t>协助院级</w:t>
      </w:r>
      <w:r w:rsidRPr="0059603F">
        <w:rPr>
          <w:rFonts w:ascii="宋体" w:eastAsia="宋体" w:hAnsi="宋体"/>
          <w:sz w:val="24"/>
          <w:szCs w:val="24"/>
        </w:rPr>
        <w:t>/部门级</w:t>
      </w:r>
      <w:r w:rsidRPr="0059603F">
        <w:rPr>
          <w:rFonts w:ascii="宋体" w:eastAsia="宋体" w:hAnsi="宋体" w:hint="eastAsia"/>
          <w:sz w:val="24"/>
          <w:szCs w:val="24"/>
        </w:rPr>
        <w:t>资产</w:t>
      </w:r>
      <w:r w:rsidRPr="0059603F">
        <w:rPr>
          <w:rFonts w:ascii="宋体" w:eastAsia="宋体" w:hAnsi="宋体"/>
          <w:sz w:val="24"/>
          <w:szCs w:val="24"/>
        </w:rPr>
        <w:t>管理员</w:t>
      </w:r>
      <w:r w:rsidRPr="0059603F">
        <w:rPr>
          <w:rFonts w:ascii="宋体" w:eastAsia="宋体" w:hAnsi="宋体" w:hint="eastAsia"/>
          <w:sz w:val="24"/>
          <w:szCs w:val="24"/>
        </w:rPr>
        <w:t>做好所在单位的资产管理工作</w:t>
      </w:r>
      <w:r w:rsidR="00E665C6">
        <w:rPr>
          <w:rFonts w:ascii="宋体" w:eastAsia="宋体" w:hAnsi="宋体" w:hint="eastAsia"/>
          <w:sz w:val="24"/>
          <w:szCs w:val="24"/>
        </w:rPr>
        <w:t>；</w:t>
      </w:r>
    </w:p>
    <w:p w14:paraId="3EF3D936" w14:textId="776B7EF2" w:rsidR="008368B4" w:rsidRPr="0059603F" w:rsidRDefault="008368B4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2.协助本单位国有资产领用、调拨、维修、报废处置手续的办理</w:t>
      </w:r>
      <w:r w:rsidR="00E665C6">
        <w:rPr>
          <w:rFonts w:hint="eastAsia"/>
          <w:bdr w:val="none" w:sz="0" w:space="0" w:color="auto" w:frame="1"/>
        </w:rPr>
        <w:t>；</w:t>
      </w:r>
    </w:p>
    <w:p w14:paraId="2BE0B0F4" w14:textId="6CD9F9E3" w:rsidR="008368B4" w:rsidRPr="0059603F" w:rsidRDefault="008368B4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rFonts w:hint="eastAsia"/>
          <w:bdr w:val="none" w:sz="0" w:space="0" w:color="auto" w:frame="1"/>
        </w:rPr>
        <w:t>3.协助本单位的资产清查、盘点、登记、统计报告、处置、账务处理工作，对本单位使用的资产进行监督检查</w:t>
      </w:r>
      <w:r w:rsidR="00E665C6">
        <w:rPr>
          <w:rFonts w:hint="eastAsia"/>
          <w:bdr w:val="none" w:sz="0" w:space="0" w:color="auto" w:frame="1"/>
        </w:rPr>
        <w:t>；</w:t>
      </w:r>
    </w:p>
    <w:p w14:paraId="12DCE2C2" w14:textId="49EF7B7F" w:rsidR="008368B4" w:rsidRPr="008368B4" w:rsidRDefault="008368B4" w:rsidP="006C6DB0">
      <w:pPr>
        <w:pStyle w:val="a3"/>
        <w:spacing w:before="0" w:beforeAutospacing="0" w:after="0" w:afterAutospacing="0" w:line="360" w:lineRule="auto"/>
        <w:ind w:firstLineChars="200" w:firstLine="480"/>
        <w:jc w:val="both"/>
      </w:pPr>
      <w:r w:rsidRPr="0059603F">
        <w:rPr>
          <w:bdr w:val="none" w:sz="0" w:space="0" w:color="auto" w:frame="1"/>
        </w:rPr>
        <w:t>4</w:t>
      </w:r>
      <w:r w:rsidRPr="0059603F">
        <w:rPr>
          <w:rFonts w:hint="eastAsia"/>
          <w:bdr w:val="none" w:sz="0" w:space="0" w:color="auto" w:frame="1"/>
        </w:rPr>
        <w:t>.参与本单位新增资产(含课题购置)的到货验收工作，并积极督促本单位到货未验收工作。</w:t>
      </w:r>
    </w:p>
    <w:sectPr w:rsidR="008368B4" w:rsidRPr="00836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28"/>
    <w:rsid w:val="00046C3B"/>
    <w:rsid w:val="001C7120"/>
    <w:rsid w:val="0059603F"/>
    <w:rsid w:val="005B5227"/>
    <w:rsid w:val="006C6DB0"/>
    <w:rsid w:val="008368B4"/>
    <w:rsid w:val="00A01DFB"/>
    <w:rsid w:val="00C05185"/>
    <w:rsid w:val="00E665C6"/>
    <w:rsid w:val="00FD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9EFCF"/>
  <w15:chartTrackingRefBased/>
  <w15:docId w15:val="{C9968334-6C21-43A1-AB3C-FB0435F3D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0"/>
    <w:uiPriority w:val="9"/>
    <w:qFormat/>
    <w:rsid w:val="001C7120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1C7120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1C71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菂</cp:lastModifiedBy>
  <cp:revision>5</cp:revision>
  <dcterms:created xsi:type="dcterms:W3CDTF">2023-02-27T06:05:00Z</dcterms:created>
  <dcterms:modified xsi:type="dcterms:W3CDTF">2023-11-15T07:11:00Z</dcterms:modified>
</cp:coreProperties>
</file>