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4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华文中宋" w:asciiTheme="minorAscii" w:hAnsiTheme="minorAscii"/>
          <w:b/>
          <w:bCs/>
          <w:sz w:val="32"/>
          <w:szCs w:val="40"/>
          <w:lang w:val="en-US" w:eastAsia="zh-CN"/>
        </w:rPr>
      </w:pPr>
      <w:r>
        <w:rPr>
          <w:rFonts w:hint="default" w:ascii="Times New Roman Regular" w:hAnsi="Times New Roman Regular" w:eastAsia="华文中宋" w:cs="Times New Roman Regular"/>
          <w:b w:val="0"/>
          <w:bCs/>
          <w:sz w:val="32"/>
          <w:szCs w:val="40"/>
          <w:lang w:val="en-US" w:eastAsia="zh-CN"/>
        </w:rPr>
        <w:t>202</w:t>
      </w:r>
      <w:r>
        <w:rPr>
          <w:rFonts w:hint="eastAsia" w:ascii="Times New Roman Regular" w:hAnsi="Times New Roman Regular" w:eastAsia="华文中宋" w:cs="Times New Roman Regular"/>
          <w:b w:val="0"/>
          <w:bCs/>
          <w:sz w:val="32"/>
          <w:szCs w:val="40"/>
          <w:lang w:val="en-US" w:eastAsia="zh-CN"/>
        </w:rPr>
        <w:t>6</w:t>
      </w:r>
      <w:r>
        <w:rPr>
          <w:rFonts w:hint="default" w:eastAsia="华文中宋" w:asciiTheme="minorAscii" w:hAnsiTheme="minorAscii"/>
          <w:b/>
          <w:bCs/>
          <w:sz w:val="32"/>
          <w:szCs w:val="40"/>
          <w:lang w:val="en-US" w:eastAsia="zh-CN"/>
        </w:rPr>
        <w:t>年北京工商大学</w:t>
      </w:r>
      <w:r>
        <w:rPr>
          <w:rFonts w:hint="eastAsia" w:eastAsia="华文中宋" w:asciiTheme="minorAscii" w:hAnsiTheme="minorAscii"/>
          <w:b/>
          <w:bCs/>
          <w:sz w:val="32"/>
          <w:szCs w:val="40"/>
          <w:lang w:val="en-US" w:eastAsia="zh-CN"/>
        </w:rPr>
        <w:t>研究生第三</w:t>
      </w:r>
      <w:r>
        <w:rPr>
          <w:rFonts w:hint="default" w:eastAsia="华文中宋" w:asciiTheme="minorAscii" w:hAnsiTheme="minorAscii"/>
          <w:b/>
          <w:bCs/>
          <w:sz w:val="32"/>
          <w:szCs w:val="40"/>
          <w:lang w:val="en-US" w:eastAsia="zh-CN"/>
        </w:rPr>
        <w:t>届“四优”导学团队</w:t>
      </w:r>
      <w:r>
        <w:rPr>
          <w:rFonts w:hint="eastAsia" w:eastAsia="华文中宋" w:asciiTheme="minorAscii" w:hAnsiTheme="minorAscii"/>
          <w:b/>
          <w:bCs/>
          <w:sz w:val="32"/>
          <w:szCs w:val="40"/>
          <w:lang w:val="en-US" w:eastAsia="zh-CN"/>
        </w:rPr>
        <w:t>评选</w:t>
      </w:r>
    </w:p>
    <w:p w14:paraId="23C1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sz w:val="24"/>
          <w:szCs w:val="32"/>
        </w:rPr>
      </w:pPr>
      <w:r>
        <w:rPr>
          <w:rFonts w:hint="eastAsia" w:eastAsia="华文中宋" w:asciiTheme="minorAscii" w:hAnsiTheme="minorAscii"/>
          <w:b/>
          <w:bCs/>
          <w:sz w:val="32"/>
          <w:szCs w:val="40"/>
          <w:lang w:val="en-US" w:eastAsia="zh-CN"/>
        </w:rPr>
        <w:t>暨第八届“学术环游300秒”活动</w:t>
      </w:r>
      <w:r>
        <w:rPr>
          <w:rFonts w:hint="default" w:eastAsia="华文中宋" w:asciiTheme="minorAscii" w:hAnsiTheme="minorAscii"/>
          <w:b/>
          <w:bCs/>
          <w:sz w:val="32"/>
          <w:szCs w:val="40"/>
          <w:lang w:val="en-US" w:eastAsia="zh-CN"/>
        </w:rPr>
        <w:t>获奖情况</w:t>
      </w:r>
    </w:p>
    <w:p w14:paraId="315F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一等奖</w:t>
      </w:r>
    </w:p>
    <w:p w14:paraId="16E7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李刚导学团队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新材料与未来技术学院</w:t>
      </w:r>
    </w:p>
    <w:p w14:paraId="3120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许晓芳导学团队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商学院</w:t>
      </w:r>
    </w:p>
    <w:p w14:paraId="558A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孙啸涛（三舍锐）导学团队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食品与健康学院</w:t>
      </w:r>
    </w:p>
    <w:p w14:paraId="0D180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二等奖</w:t>
      </w:r>
    </w:p>
    <w:p w14:paraId="03EA8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詹新宇（财税金融协同组）导学团队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经济学院</w:t>
      </w:r>
    </w:p>
    <w:p w14:paraId="4A8A7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陈立彬导学团队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商学院</w:t>
      </w:r>
    </w:p>
    <w:p w14:paraId="73624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林玲（芯微致远）导学团队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轻工科学与工程学院</w:t>
      </w:r>
    </w:p>
    <w:p w14:paraId="5EB5D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张丽梅（智领未来）导学团队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计算机与人工智能学院</w:t>
      </w:r>
    </w:p>
    <w:p w14:paraId="35068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李秀婷（酶启醇华）导学团队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食品与健康学院</w:t>
      </w:r>
    </w:p>
    <w:p w14:paraId="76114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三等奖</w:t>
      </w:r>
    </w:p>
    <w:p w14:paraId="27F5A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李峤雪导学团队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语言与传播学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院</w:t>
      </w:r>
    </w:p>
    <w:p w14:paraId="0F40D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许继平（智能无人厨房）导学团队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计算机与人工智能学院</w:t>
      </w:r>
    </w:p>
    <w:p w14:paraId="681AE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吕来明导学团队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法学院</w:t>
      </w:r>
    </w:p>
    <w:p w14:paraId="716C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吴华导学团队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轻工科学与工程学院</w:t>
      </w:r>
    </w:p>
    <w:p w14:paraId="110E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高海南（智能灭火凝胶）导学团队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新材料与未来技术学院</w:t>
      </w:r>
    </w:p>
    <w:p w14:paraId="2328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张俊沛（承文脉创新意）导学团队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设计与艺术学院</w:t>
      </w:r>
    </w:p>
    <w:p w14:paraId="53DEF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王春云导学团队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数学与统计学院</w:t>
      </w:r>
    </w:p>
    <w:p w14:paraId="0B9E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sz w:val="24"/>
          <w:szCs w:val="32"/>
        </w:rPr>
        <w:t>王晓川（知行智研）导学团队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计算机与人工智能学院</w:t>
      </w:r>
    </w:p>
    <w:p w14:paraId="5275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最佳风采奖</w:t>
      </w:r>
    </w:p>
    <w:p w14:paraId="4D53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sz w:val="24"/>
          <w:szCs w:val="32"/>
        </w:rPr>
        <w:t>许晓芳导学团队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商学院</w:t>
      </w:r>
    </w:p>
    <w:p w14:paraId="61E4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最佳人气奖</w:t>
      </w:r>
    </w:p>
    <w:p w14:paraId="03B1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李秀婷（酶启醇华）导学团队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>食品与健康学院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F6D334F"/>
    <w:rsid w:val="01EB42FF"/>
    <w:rsid w:val="2A817BFE"/>
    <w:rsid w:val="2F6D334F"/>
    <w:rsid w:val="5FFF5B9F"/>
    <w:rsid w:val="6F73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386</Characters>
  <Lines>0</Lines>
  <Paragraphs>0</Paragraphs>
  <TotalTime>16</TotalTime>
  <ScaleCrop>false</ScaleCrop>
  <LinksUpToDate>false</LinksUpToDate>
  <CharactersWithSpaces>482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2024-06-16T21:52:00Z</dcterms:created>
  <dc:creator>飞鱼</dc:creator>
  <cp:lastModifiedBy>李昀澄Angus</cp:lastModifiedBy>
  <dcterms:modified xsi:type="dcterms:W3CDTF">2026-06-04T01:09:19Z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3A5B4E3A816D4B37B18B8F84BA6D6AE0_11</vt:lpwstr>
  </property>
  <property fmtid="{D5CDD505-2E9C-101B-9397-08002B2CF9AE}" pid="4" name="KSOTemplateDocerSaveRecord">
    <vt:lpwstr>eyJoZGlkIjoiYjJjNDRlOTdmNWQ3YjhhYTM4NTgzNjM5N2FmYTRkZjIiLCJ1c2VySWQiOiI0ODU3NDg3MjMifQ==</vt:lpwstr>
  </property>
</Properties>
</file>