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A9194" w14:textId="3B6F9E6D" w:rsidR="00F4607F" w:rsidRPr="00F4607F" w:rsidRDefault="00F4607F" w:rsidP="00F4607F">
      <w:pPr>
        <w:pStyle w:val="a7"/>
        <w:spacing w:before="315" w:beforeAutospacing="0" w:after="315" w:afterAutospacing="0" w:line="435" w:lineRule="atLeast"/>
        <w:ind w:firstLine="480"/>
        <w:jc w:val="center"/>
        <w:rPr>
          <w:b/>
          <w:sz w:val="44"/>
          <w:szCs w:val="23"/>
        </w:rPr>
      </w:pPr>
      <w:r w:rsidRPr="00F4607F">
        <w:rPr>
          <w:rFonts w:hint="eastAsia"/>
          <w:b/>
          <w:sz w:val="44"/>
          <w:szCs w:val="23"/>
        </w:rPr>
        <w:t>获奖名单</w:t>
      </w:r>
    </w:p>
    <w:p w14:paraId="63B7CB04" w14:textId="2E590250" w:rsidR="00F4607F" w:rsidRDefault="00F4607F" w:rsidP="00F4607F">
      <w:pPr>
        <w:pStyle w:val="a7"/>
        <w:spacing w:before="315" w:beforeAutospacing="0" w:after="315" w:afterAutospacing="0" w:line="435" w:lineRule="atLeast"/>
        <w:ind w:firstLine="480"/>
        <w:rPr>
          <w:rFonts w:ascii="微软雅黑" w:eastAsia="微软雅黑" w:hAnsi="微软雅黑"/>
          <w:sz w:val="21"/>
          <w:szCs w:val="21"/>
        </w:rPr>
      </w:pPr>
      <w:r>
        <w:rPr>
          <w:rFonts w:hint="eastAsia"/>
          <w:sz w:val="23"/>
          <w:szCs w:val="23"/>
        </w:rPr>
        <w:t>一等奖：国际经管学院师生联合党支部</w:t>
      </w:r>
    </w:p>
    <w:p w14:paraId="1CF44FD1" w14:textId="77777777" w:rsidR="00F4607F" w:rsidRDefault="00F4607F" w:rsidP="00F4607F">
      <w:pPr>
        <w:pStyle w:val="a7"/>
        <w:spacing w:before="315" w:beforeAutospacing="0" w:after="315" w:afterAutospacing="0" w:line="435" w:lineRule="atLeast"/>
        <w:ind w:firstLine="480"/>
        <w:rPr>
          <w:rFonts w:ascii="微软雅黑" w:eastAsia="微软雅黑" w:hAnsi="微软雅黑" w:hint="eastAsia"/>
          <w:sz w:val="21"/>
          <w:szCs w:val="21"/>
        </w:rPr>
      </w:pPr>
      <w:r>
        <w:rPr>
          <w:rFonts w:hint="eastAsia"/>
          <w:sz w:val="23"/>
          <w:szCs w:val="23"/>
        </w:rPr>
        <w:t>二等奖：经济学院本科生第一党支部，生态环境学院研究生环境科学与工程党支部，商学院人力营销本科生党支部</w:t>
      </w:r>
      <w:bookmarkStart w:id="0" w:name="_GoBack"/>
      <w:bookmarkEnd w:id="0"/>
    </w:p>
    <w:p w14:paraId="63A6C5F6" w14:textId="77777777" w:rsidR="00F4607F" w:rsidRDefault="00F4607F" w:rsidP="00F4607F">
      <w:pPr>
        <w:pStyle w:val="a7"/>
        <w:spacing w:before="315" w:beforeAutospacing="0" w:after="315" w:afterAutospacing="0" w:line="435" w:lineRule="atLeast"/>
        <w:ind w:firstLine="480"/>
        <w:rPr>
          <w:rFonts w:ascii="微软雅黑" w:eastAsia="微软雅黑" w:hAnsi="微软雅黑" w:hint="eastAsia"/>
          <w:sz w:val="21"/>
          <w:szCs w:val="21"/>
        </w:rPr>
      </w:pPr>
      <w:r>
        <w:rPr>
          <w:rFonts w:hint="eastAsia"/>
          <w:sz w:val="23"/>
          <w:szCs w:val="23"/>
        </w:rPr>
        <w:t>三等奖：人工智能学院信息工程本科生第一、第二党支部，传媒与设计学院新闻与</w:t>
      </w:r>
      <w:proofErr w:type="gramStart"/>
      <w:r>
        <w:rPr>
          <w:rFonts w:hint="eastAsia"/>
          <w:sz w:val="23"/>
          <w:szCs w:val="23"/>
        </w:rPr>
        <w:t>传播专硕党支部</w:t>
      </w:r>
      <w:proofErr w:type="gramEnd"/>
      <w:r>
        <w:rPr>
          <w:rFonts w:hint="eastAsia"/>
          <w:sz w:val="23"/>
          <w:szCs w:val="23"/>
        </w:rPr>
        <w:t>，经济学院财政本科生、20级研究生党支部，电商与物流学院本科生第三党支部</w:t>
      </w:r>
    </w:p>
    <w:p w14:paraId="100561AF" w14:textId="77777777" w:rsidR="00F4607F" w:rsidRDefault="00F4607F" w:rsidP="00F4607F">
      <w:pPr>
        <w:pStyle w:val="a7"/>
        <w:spacing w:before="315" w:beforeAutospacing="0" w:after="315" w:afterAutospacing="0" w:line="435" w:lineRule="atLeast"/>
        <w:ind w:firstLine="480"/>
        <w:rPr>
          <w:rFonts w:ascii="微软雅黑" w:eastAsia="微软雅黑" w:hAnsi="微软雅黑" w:hint="eastAsia"/>
          <w:sz w:val="21"/>
          <w:szCs w:val="21"/>
        </w:rPr>
      </w:pPr>
      <w:r>
        <w:rPr>
          <w:rFonts w:hint="eastAsia"/>
          <w:sz w:val="23"/>
          <w:szCs w:val="23"/>
        </w:rPr>
        <w:t>优秀奖：数学与统计学院数学学生第一党支部，计算机学院计算机科学与技术本科生党支部，传媒与设计学院产品设计本科生党支部，商学院财务管理20级研究生党支部</w:t>
      </w:r>
    </w:p>
    <w:p w14:paraId="3EA77B58" w14:textId="77777777" w:rsidR="00336A31" w:rsidRPr="00F4607F" w:rsidRDefault="00336A31"/>
    <w:sectPr w:rsidR="00336A31" w:rsidRPr="00F46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97895" w14:textId="77777777" w:rsidR="00834501" w:rsidRDefault="00834501" w:rsidP="00F4607F">
      <w:r>
        <w:separator/>
      </w:r>
    </w:p>
  </w:endnote>
  <w:endnote w:type="continuationSeparator" w:id="0">
    <w:p w14:paraId="7FD77D3E" w14:textId="77777777" w:rsidR="00834501" w:rsidRDefault="00834501" w:rsidP="00F4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5E1E3" w14:textId="77777777" w:rsidR="00834501" w:rsidRDefault="00834501" w:rsidP="00F4607F">
      <w:r>
        <w:separator/>
      </w:r>
    </w:p>
  </w:footnote>
  <w:footnote w:type="continuationSeparator" w:id="0">
    <w:p w14:paraId="4AAA1FA3" w14:textId="77777777" w:rsidR="00834501" w:rsidRDefault="00834501" w:rsidP="00F4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31"/>
    <w:rsid w:val="00336A31"/>
    <w:rsid w:val="00834501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13EF5"/>
  <w15:chartTrackingRefBased/>
  <w15:docId w15:val="{9BE62512-68C8-4C8A-AE11-A673A93D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0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07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46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2021-12-08T02:44:00Z</dcterms:created>
  <dcterms:modified xsi:type="dcterms:W3CDTF">2021-12-08T02:45:00Z</dcterms:modified>
</cp:coreProperties>
</file>