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default" w:ascii="黑体" w:hAnsi="黑体" w:eastAsia="黑体" w:cs="Times New Roman"/>
          <w:kern w:val="0"/>
          <w:sz w:val="40"/>
          <w:szCs w:val="40"/>
        </w:rPr>
      </w:pPr>
      <w:r>
        <w:rPr>
          <w:rFonts w:hint="eastAsia" w:ascii="黑体" w:hAnsi="黑体" w:eastAsia="黑体" w:cs="Times New Roman"/>
          <w:kern w:val="0"/>
          <w:sz w:val="40"/>
          <w:szCs w:val="40"/>
        </w:rPr>
        <w:t>北京工商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大学</w:t>
      </w:r>
      <w:r>
        <w:rPr>
          <w:rFonts w:hint="eastAsia" w:ascii="黑体" w:hAnsi="黑体" w:eastAsia="黑体" w:cs="Times New Roman"/>
          <w:kern w:val="0"/>
          <w:sz w:val="40"/>
          <w:szCs w:val="40"/>
        </w:rPr>
        <w:t>教职工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理论学习应知应会</w:t>
      </w:r>
    </w:p>
    <w:p w14:paraId="1B393216">
      <w:pPr>
        <w:pStyle w:val="14"/>
        <w:widowControl/>
      </w:pPr>
      <w:r>
        <w:t>（2026年第1期）</w:t>
      </w:r>
    </w:p>
    <w:p w14:paraId="036D9B7B">
      <w:pPr>
        <w:jc w:val="both"/>
        <w:rPr>
          <w:rFonts w:hint="default"/>
        </w:rPr>
      </w:pPr>
    </w:p>
    <w:p w14:paraId="29951C8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t xml:space="preserve">党的二十届四中全会指出，建设平安中国是中国式现代化的重要内容。坚定不移贯彻（ B），走中国特色社会主义社会治理之路，确保社会生机勃勃又井然有序。 </w:t>
      </w:r>
    </w:p>
    <w:p w14:paraId="0C16314B">
      <w:pPr>
        <w:pStyle w:val="11"/>
        <w:widowControl/>
      </w:pPr>
      <w:r>
        <w:t>A大安全理念 B总体国家安全观</w:t>
      </w:r>
    </w:p>
    <w:p w14:paraId="1457F6CF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t>党的二十届四中全会提出，坚决破除阻碍全国统一大市场建设卡点堵点。综合整治（ B）。</w:t>
      </w:r>
    </w:p>
    <w:p w14:paraId="46959DC4">
      <w:pPr>
        <w:pStyle w:val="11"/>
        <w:widowControl/>
      </w:pPr>
      <w:r>
        <w:t>A不正当竞争 B“内卷式”竞争</w:t>
      </w:r>
    </w:p>
    <w:p w14:paraId="4BD77740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t xml:space="preserve">党的二十届四中全会指出，巩固国防和强大军队是中国式现代化的战略支撑。贯彻习近平强军思想，贯彻新时代军事战略方针，坚持党对人民军队绝对领导，贯彻军委主席负责制，按照国防和军队现代化新“三步走”战略，推进政治建军、改革强军、科技强军、人才强军、依法治军，边斗争、边备战、边建设，加快（ B），提高捍卫国家主权、安全、发展利益战略能力。 </w:t>
      </w:r>
    </w:p>
    <w:p w14:paraId="184A380C">
      <w:pPr>
        <w:pStyle w:val="11"/>
        <w:widowControl/>
      </w:pPr>
      <w:r>
        <w:t>A军民融合发展 B机械化信息化智能化融合发展</w:t>
      </w:r>
    </w:p>
    <w:p w14:paraId="798FBA5F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t>党的二十届四中全会指出，高水平（B ）是中国式现代化的重要保障。</w:t>
      </w:r>
    </w:p>
    <w:p w14:paraId="04A70AAB">
      <w:pPr>
        <w:pStyle w:val="11"/>
        <w:widowControl/>
        <w:numPr>
          <w:ilvl w:val="0"/>
          <w:numId w:val="2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宏观经济治理体系</w:t>
      </w:r>
    </w:p>
    <w:p w14:paraId="1F7642B8">
      <w:pPr>
        <w:pStyle w:val="11"/>
        <w:widowControl/>
        <w:numPr>
          <w:ilvl w:val="0"/>
          <w:numId w:val="2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社会主义市场经济体制</w:t>
      </w:r>
    </w:p>
    <w:p w14:paraId="763B5B16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rPr>
          <w:b w:val="0"/>
        </w:rPr>
        <w:t>党的二十届四中全会提出，大力繁荣文化事业。营造良好文化生态，提升（ ），推动新闻出版、广播影视、文学艺术等领域精品创作。</w:t>
      </w:r>
    </w:p>
    <w:p w14:paraId="072C91D8">
      <w:pPr>
        <w:pStyle w:val="11"/>
        <w:widowControl/>
        <w:numPr>
          <w:ilvl w:val="0"/>
          <w:numId w:val="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b w:val="0"/>
        </w:rPr>
        <w:t>社会文明程度</w:t>
      </w:r>
    </w:p>
    <w:p w14:paraId="6152FBD1">
      <w:pPr>
        <w:pStyle w:val="11"/>
        <w:widowControl/>
        <w:numPr>
          <w:ilvl w:val="0"/>
          <w:numId w:val="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b w:val="0"/>
        </w:rPr>
        <w:t>文化原创能力</w:t>
      </w:r>
    </w:p>
    <w:p w14:paraId="5A2DBE94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bookmarkStart w:id="0" w:name="_GoBack"/>
      <w:bookmarkEnd w:id="0"/>
      <w:r>
        <w:rPr>
          <w:b w:val="0"/>
        </w:rPr>
        <w:t>党的二十届四中全会提出，推进军事治理现代化。持续深化（A ），弘扬优良传统，加强重点行业和领域整肃治理。</w:t>
      </w:r>
    </w:p>
    <w:p w14:paraId="526A5CF1">
      <w:pPr>
        <w:pStyle w:val="11"/>
        <w:widowControl/>
        <w:rPr>
          <w:b w:val="0"/>
        </w:rPr>
      </w:pPr>
      <w:r>
        <w:rPr>
          <w:b w:val="0"/>
        </w:rPr>
        <w:t>A政治整训 B政治训练</w:t>
      </w:r>
    </w:p>
    <w:p w14:paraId="7108684A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rPr>
          <w:b w:val="0"/>
        </w:rPr>
        <w:t xml:space="preserve">党的二十届四中全会强调，（B ）是推进中国式现代化的根本保证。 </w:t>
      </w:r>
    </w:p>
    <w:p w14:paraId="5542D089">
      <w:pPr>
        <w:pStyle w:val="11"/>
        <w:widowControl/>
        <w:rPr>
          <w:b w:val="0"/>
        </w:rPr>
      </w:pPr>
      <w:r>
        <w:rPr>
          <w:b w:val="0"/>
        </w:rPr>
        <w:t>A坚持以党的自我革命 B坚持和加强党的全面领导</w:t>
      </w:r>
    </w:p>
    <w:p w14:paraId="146838CD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rPr>
          <w:b w:val="0"/>
          <w:spacing wpsCustomData:val="-6" w:val="3"/>
        </w:rPr>
        <w:t>党的二十届四中全会指出，中国式现代化要靠（A）</w:t>
      </w:r>
      <w:r>
        <w:rPr>
          <w:b w:val="0"/>
          <w:spacing wpsCustomData:val="-6" w:val="-6"/>
        </w:rPr>
        <w:t>作</w:t>
      </w:r>
      <w:r>
        <w:rPr>
          <w:b w:val="0"/>
        </w:rPr>
        <w:t>支撑。</w:t>
      </w:r>
    </w:p>
    <w:p w14:paraId="0E11D53D">
      <w:pPr>
        <w:pStyle w:val="11"/>
        <w:widowControl/>
        <w:rPr>
          <w:b w:val="0"/>
        </w:rPr>
      </w:pPr>
      <w:r>
        <w:rPr>
          <w:b w:val="0"/>
        </w:rPr>
        <w:object>
          <v:shape id="_x0000_i103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b w:val="0"/>
        </w:rPr>
        <w:t>A科技现代化</w:t>
      </w:r>
    </w:p>
    <w:p w14:paraId="65A647A8">
      <w:pPr>
        <w:pStyle w:val="11"/>
        <w:widowControl/>
        <w:rPr>
          <w:b w:val="0"/>
        </w:rPr>
      </w:pPr>
      <w:r>
        <w:rPr>
          <w:b w:val="0"/>
        </w:rPr>
        <w:object>
          <v:shape id="_x0000_i104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b w:val="0"/>
        </w:rPr>
        <w:t>B自主创新能力</w:t>
      </w:r>
    </w:p>
    <w:p w14:paraId="537A3C1A">
      <w:pPr>
        <w:pStyle w:val="11"/>
        <w:numPr>
          <w:numId w:val="0"/>
        </w:numPr>
        <w:topLinePunct w:val="0"/>
        <w:ind w:leftChars="0"/>
        <w:rPr>
          <w:rFonts w:hint="eastAsia" w:ascii="仿宋_GB2312" w:hAnsi="仿宋_GB2312" w:eastAsia="仿宋_GB2312" w:cs="仿宋_GB2312"/>
          <w:b w:val="0"/>
          <w:lang w:val="en-US" w:eastAsia="zh-CN"/>
        </w:rPr>
      </w:pPr>
    </w:p>
    <w:p w14:paraId="4A377E4F">
      <w:pPr>
        <w:pStyle w:val="11"/>
        <w:bidi w:val="0"/>
        <w:rPr>
          <w:rFonts w:hint="default"/>
          <w:lang w:val="en-US" w:eastAsia="zh-CN"/>
        </w:rPr>
      </w:pPr>
    </w:p>
    <w:p w14:paraId="54A8EB59">
      <w:pPr>
        <w:pStyle w:val="11"/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E5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F4AB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bb3QHjAgAALgYAAA4AAABkcnMvZTJvRG9jLnhtbK1UzW7b&#10;MAy+D9g7CLq7thM3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tvdA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5F4AB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CA4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B481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JY4vXiAgAALg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CyWOL1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0B481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C99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1EA3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D17A5"/>
    <w:multiLevelType w:val="singleLevel"/>
    <w:tmpl w:val="BA6D17A5"/>
    <w:lvl w:ilvl="0" w:tentative="0">
      <w:start w:val="1"/>
      <w:numFmt w:val="upperLetter"/>
      <w:suff w:val="space"/>
      <w:lvlText w:val="%1"/>
      <w:lvlJc w:val="left"/>
      <w:pPr>
        <w:ind w:left="0" w:firstLine="616"/>
      </w:pPr>
      <w:rPr>
        <w:rFonts w:hint="default"/>
      </w:rPr>
    </w:lvl>
  </w:abstractNum>
  <w:abstractNum w:abstractNumId="1">
    <w:nsid w:val="DACC1A65"/>
    <w:multiLevelType w:val="singleLevel"/>
    <w:tmpl w:val="DACC1A65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2808E1E2"/>
    <w:multiLevelType w:val="singleLevel"/>
    <w:tmpl w:val="2808E1E2"/>
    <w:lvl w:ilvl="0" w:tentative="0">
      <w:start w:val="1"/>
      <w:numFmt w:val="upperLetter"/>
      <w:suff w:val="space"/>
      <w:lvlText w:val="%1"/>
      <w:lvlJc w:val="left"/>
      <w:pPr>
        <w:ind w:left="0" w:firstLine="61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35C7"/>
    <w:rsid w:val="17182D8E"/>
    <w:rsid w:val="174849F1"/>
    <w:rsid w:val="198932EB"/>
    <w:rsid w:val="1EB26DF2"/>
    <w:rsid w:val="274C6FFB"/>
    <w:rsid w:val="38D22968"/>
    <w:rsid w:val="3F9E191F"/>
    <w:rsid w:val="48217C4D"/>
    <w:rsid w:val="50D60348"/>
    <w:rsid w:val="5B1D35C7"/>
    <w:rsid w:val="630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paragraph" w:customStyle="1" w:styleId="21">
    <w:name w:val="标题大"/>
    <w:basedOn w:val="16"/>
    <w:next w:val="1"/>
    <w:qFormat/>
    <w:uiPriority w:val="0"/>
    <w:pPr>
      <w:keepNext/>
      <w:keepLines/>
      <w:spacing w:after="240" w:line="360" w:lineRule="auto"/>
    </w:pPr>
    <w:rPr>
      <w:rFonts w:hint="eastAsia" w:ascii="方正公文小标宋" w:hAnsi="方正公文小标宋" w:eastAsia="方正公文小标宋" w:cs="方正公文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921</Characters>
  <Lines>0</Lines>
  <Paragraphs>0</Paragraphs>
  <TotalTime>15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2025-10-11T06:14:00Z</dcterms:created>
  <dc:creator>元气微笑 </dc:creator>
  <cp:lastModifiedBy>元气微笑 </cp:lastModifiedBy>
  <dcterms:modified xsi:type="dcterms:W3CDTF">2026-01-27T07:10:52Z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524A57E80BB848E183DECE19280E3BF5_13</vt:lpwstr>
  </property>
  <property fmtid="{D5CDD505-2E9C-101B-9397-08002B2CF9AE}" pid="4" name="KSOTemplateDocerSaveRecord">
    <vt:lpwstr>eyJoZGlkIjoiY2JjMDQ5ZWU5YWIyMzZlN2IwNDk5ODVhNjA1MmJiZTMiLCJ1c2VySWQiOiI3NDU2MjA4MDUifQ==</vt:lpwstr>
  </property>
</Properties>
</file>