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default" w:ascii="黑体" w:hAnsi="黑体" w:eastAsia="黑体" w:cs="Times New Roman"/>
          <w:kern w:val="0"/>
          <w:sz w:val="40"/>
          <w:szCs w:val="40"/>
        </w:rPr>
      </w:pPr>
      <w:r>
        <w:rPr>
          <w:rFonts w:hint="eastAsia" w:ascii="黑体" w:hAnsi="黑体" w:eastAsia="黑体" w:cs="Times New Roman"/>
          <w:kern w:val="0"/>
          <w:sz w:val="40"/>
          <w:szCs w:val="40"/>
        </w:rPr>
        <w:t>北京工商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大学</w:t>
      </w:r>
      <w:r>
        <w:rPr>
          <w:rFonts w:hint="eastAsia" w:ascii="黑体" w:hAnsi="黑体" w:eastAsia="黑体" w:cs="Times New Roman"/>
          <w:kern w:val="0"/>
          <w:sz w:val="40"/>
          <w:szCs w:val="40"/>
        </w:rPr>
        <w:t>教职工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理论学习应知应会</w:t>
      </w:r>
    </w:p>
    <w:p w14:paraId="1B39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kern w:val="0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kern w:val="0"/>
          <w:sz w:val="36"/>
          <w:szCs w:val="36"/>
          <w:lang w:val="en-US" w:eastAsia="zh-CN"/>
        </w:rPr>
        <w:t>2025年第9期</w:t>
      </w:r>
      <w:r>
        <w:rPr>
          <w:rFonts w:hint="eastAsia" w:ascii="楷体_GB2312" w:hAnsi="楷体_GB2312" w:eastAsia="楷体_GB2312" w:cs="楷体_GB2312"/>
          <w:kern w:val="0"/>
          <w:sz w:val="36"/>
          <w:szCs w:val="36"/>
        </w:rPr>
        <w:t>）</w:t>
      </w:r>
    </w:p>
    <w:p w14:paraId="036D9B7B">
      <w:pPr>
        <w:jc w:val="both"/>
        <w:rPr>
          <w:rFonts w:hint="default"/>
        </w:rPr>
      </w:pPr>
    </w:p>
    <w:p w14:paraId="720A0359"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中国人民抗日战争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是艰苦卓绝的伟大战争。在</w:t>
      </w:r>
      <w:r>
        <w:rPr>
          <w:rFonts w:hint="default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中国共产党倡导建立的抗日民族统一战线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旗帜下，中国人民以铮铮铁骨战强敌、以血肉之躯筑长城，取得近代以来反抗外敌入侵的第一次完全胜利。</w:t>
      </w:r>
    </w:p>
    <w:p w14:paraId="7481EAA2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中国人民抗日战争是世界反法西斯战争的重要组成部分，中国人民以巨大的民族牺牲，为拯救人类文明、保卫世界和平作出了重大贡献。</w:t>
      </w:r>
    </w:p>
    <w:p w14:paraId="7D49884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历史警示我们，人类命运休戚与共，各个国家、各个民族只有</w:t>
      </w:r>
      <w:r>
        <w:rPr>
          <w:rFonts w:hint="default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平等相待、和睦相处、守望相助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，才能维护共同安全，消弭战争根源，不让历史悲剧重演！</w:t>
      </w:r>
    </w:p>
    <w:p w14:paraId="2E13D88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2.中华民族是有着五千多年文明史的伟大民族。我国各民族共同开拓了祖国的辽阔疆域，共同缔造了统一的多民族国家，共同书写了辉煌的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中国历史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，共同创造了灿烂的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中华文化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，共同培育了伟大的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民族精神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中华民族共同体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的形成和发展是人心所向、大势所趋、历史必然。</w:t>
      </w:r>
    </w:p>
    <w:p w14:paraId="731A70C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——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各民族血脉相融，是中华民族共同体形成和发展的历史根基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。各民族共同在中华大地上繁衍生息，有着千丝万缕的血缘亲缘关系，逐渐形成血脉相融、骨肉相连，你中有我、我中有你，多元一体、不可分割的命运共同体。历史充分证明，中华民族是各民族长期交往交流交融的结果，各民族只有不断团结融合、自觉融入中华民族大家庭，才能拥有更美好的未来。</w:t>
      </w:r>
    </w:p>
    <w:p w14:paraId="120AB4AD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——各民族信念相同，是中华民族缔造统一的多民族国家的内生动力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。中华民族自古以来就秉持“六合同风，九州共贯”、“天下大同”的理念，把大一统看作是“天地之常经，古今之通义”。自秦统一中国后，无论哪个民族入主中原，都以统一天下为己任，都始终坚持国土不可分、国家不可乱、民族不可散、文明不可断的共同信念。历史充分证明，我们统一的多民族国家是由各民族共同缔造的，也必须由各民族共同维护、巩固和发展。</w:t>
      </w:r>
    </w:p>
    <w:p w14:paraId="19156252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——各民族文化相通，是中华民族铸就多元一体文明格局的文化基因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。各民族文化互鉴融通、兼收并蓄，逐渐超越地域乡土、血缘世系、宗教信仰，汇聚形成具有强大凝聚力和吸引力的中华文化，形成了中华文明多元一体的格局。历史充分证明，灿烂的中华文化是各民族共同创造的，铸就社会主义文化新辉煌必须不断增强对中华文化的认同，不断增进各民族文化互鉴融通。</w:t>
      </w:r>
    </w:p>
    <w:p w14:paraId="068C555B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——各民族经济相依，是中华民族构建统一经济体的强大力量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。我国疆域辽阔，各地区资源禀赋各有特点，经济互补性强、依存度高。各民族始终保持互通有无、互利共赢的经济联系，有力增强了国家整体实力，促进了中华民族共同体的形成和发展。历史充分证明，各地区各民族只有不断融入国家发展大局、加强经济交流合作，才能更好推动国家经济繁荣、更好实现自身经济发展。</w:t>
      </w:r>
    </w:p>
    <w:p w14:paraId="321E8E3C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——各民族情感相亲，是中华民族一家亲的坚强纽带。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和谐共处、手足相亲、守望相助始终是我国民族关系的主流，各民族亲密无间的兄弟情谊留下了许多历史佳话。特别是在抵御外侮、防止分裂、维护统一的进程中，各族人民空前团结、同仇敌忾，书写了中华民族艰苦卓绝、气壮山河的伟大史诗。历史充分证明，情感上相互亲近是形成和发展中华民族共同体的坚强纽带，各族人民都要倍加珍惜、不断巩固和发展平等团结互助和谐的社会主义民族关系，不断夯实中华民族共同体建设的人心基础。</w:t>
      </w:r>
    </w:p>
    <w:p w14:paraId="47B25F6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3.今年是《巴黎协定》达成10周年，也是提交新一轮国家自主贡献的重要节点，全球气候治理进入关键阶段。我愿分享3点看法。</w:t>
      </w:r>
    </w:p>
    <w:p w14:paraId="3E9E35A9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一要坚定信心。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绿色低碳转型是时代潮流。尽管个别国家逆流而动，但国际社会应当把握正确方向，坚持信心不动摇、行动不停止、力度不减弱，推动制定和实施国家自主贡献，为全球气候治理合作注入更多正能量。</w:t>
      </w:r>
    </w:p>
    <w:p w14:paraId="0A6CE4B8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二要担当尽责。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全球绿色转型应当坚持公平公正，充分尊重发展中国家的发展权，通过转型缩小而不是扩大南北差距。各国应当坚持共同但有区别的责任原则，发达国家应当落实率先减排义务，给发展中国家提供更多资金和技术支持。</w:t>
      </w:r>
    </w:p>
    <w:p w14:paraId="5BD58368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三要深化合作。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当前，全球绿色发展需求巨大。各国应当加强绿色技术和产业国际协作，努力弥补绿色产能缺口，确保优质绿色产品在全球自由流通，让绿色发展真正惠及世界每个地方。</w:t>
      </w:r>
    </w:p>
    <w:p w14:paraId="25CCD28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</w:p>
    <w:p w14:paraId="2C9EBAC5">
      <w:pPr>
        <w:numPr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教育大计，教师为本。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希望你们继续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坚守教育初心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，不断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提高教书育人本领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用心用情呵护引导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孩子们健康成长，努力培养出更多德智体美劳全面发展的社会主义建设者和接班人，为推进乡村振兴、建设教育强国作出新的贡献。</w:t>
      </w:r>
    </w:p>
    <w:p w14:paraId="6FFB67EC">
      <w:pPr>
        <w:numPr>
          <w:ilvl w:val="0"/>
          <w:numId w:val="0"/>
        </w:numPr>
        <w:spacing w:line="560" w:lineRule="exact"/>
        <w:ind w:leftChars="100"/>
        <w:jc w:val="right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</w:p>
    <w:p w14:paraId="6D2756B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5.“十五五”时期经济社会发展必须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坚持党的全面领导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，坚决维护党中央权威和集中统一领导，把党的领导贯穿经济社会发展各方面全过程；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坚持人民至上，尊重人民主体地位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，让现代化建设成果更多更公平惠及全体人民；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坚持高质量发展，以新发展理念引领发展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，因地制宜发展新质生产力，推动经济持续健康发展和社会全面进步；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坚持全面深化改革，扩大高水平开放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，持续增强发展动力和社会活力；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坚持有效市场和有为政府相结合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，充分发挥市场在资源配置中的决定性作用，更好发挥政府作用；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坚持统筹发展和安全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，强化底线思维，有效防范化解各类风险，以新安全格局保障新发展格局。</w:t>
      </w:r>
    </w:p>
    <w:p w14:paraId="04C187BF">
      <w:pPr>
        <w:numPr>
          <w:ilvl w:val="0"/>
          <w:numId w:val="0"/>
        </w:numPr>
        <w:spacing w:line="560" w:lineRule="exact"/>
        <w:ind w:leftChars="100"/>
        <w:jc w:val="right"/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35C7"/>
    <w:rsid w:val="17182D8E"/>
    <w:rsid w:val="198932EB"/>
    <w:rsid w:val="1EB26DF2"/>
    <w:rsid w:val="38D22968"/>
    <w:rsid w:val="48217C4D"/>
    <w:rsid w:val="50D60348"/>
    <w:rsid w:val="5B1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560" w:firstLineChars="200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题大"/>
    <w:basedOn w:val="5"/>
    <w:next w:val="1"/>
    <w:qFormat/>
    <w:uiPriority w:val="0"/>
    <w:pPr>
      <w:keepNext/>
      <w:keepLines/>
      <w:spacing w:after="240" w:line="360" w:lineRule="auto"/>
    </w:pPr>
    <w:rPr>
      <w:rFonts w:hint="eastAsia" w:ascii="方正公文小标宋" w:hAnsi="方正公文小标宋" w:eastAsia="方正公文小标宋" w:cs="方正公文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2265</Words>
  <Characters>2274</Characters>
  <Lines>0</Lines>
  <Paragraphs>0</Paragraphs>
  <TotalTime>5</TotalTime>
  <ScaleCrop>false</ScaleCrop>
  <LinksUpToDate>false</LinksUpToDate>
  <CharactersWithSpaces>2277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2025-10-11T06:14:00Z</dcterms:created>
  <dc:creator>元气微笑 </dc:creator>
  <cp:lastModifiedBy>兔子</cp:lastModifiedBy>
  <dcterms:modified xsi:type="dcterms:W3CDTF">2025-10-11T06:36:08Z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524A57E80BB848E183DECE19280E3BF5_13</vt:lpwstr>
  </property>
  <property fmtid="{D5CDD505-2E9C-101B-9397-08002B2CF9AE}" pid="4" name="KSOTemplateDocerSaveRecord">
    <vt:lpwstr>eyJoZGlkIjoiNGFkMjA4ZWQxNGQzNGQ0Yzk0ZmQ4ZWFiZTEzY2YyMTYiLCJ1c2VySWQiOiI0NzAyNDk5NjQifQ==</vt:lpwstr>
  </property>
</Properties>
</file>