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3DCA" w14:textId="77777777" w:rsidR="00EA3ECA" w:rsidRPr="00BC608C" w:rsidRDefault="00315672" w:rsidP="00BC608C">
      <w:pPr>
        <w:jc w:val="center"/>
        <w:rPr>
          <w:rFonts w:ascii="黑体" w:eastAsia="黑体" w:hAnsi="黑体"/>
          <w:sz w:val="36"/>
          <w:szCs w:val="32"/>
        </w:rPr>
      </w:pPr>
      <w:r w:rsidRPr="00BC608C">
        <w:rPr>
          <w:rFonts w:ascii="黑体" w:eastAsia="黑体" w:hAnsi="黑体" w:hint="eastAsia"/>
          <w:sz w:val="36"/>
          <w:szCs w:val="32"/>
        </w:rPr>
        <w:t>北京工商大学</w:t>
      </w:r>
      <w:r w:rsidR="00F53278" w:rsidRPr="00BC608C">
        <w:rPr>
          <w:rFonts w:ascii="黑体" w:eastAsia="黑体" w:hAnsi="黑体" w:hint="eastAsia"/>
          <w:sz w:val="36"/>
          <w:szCs w:val="32"/>
        </w:rPr>
        <w:t>文明出行倡议书</w:t>
      </w:r>
    </w:p>
    <w:p w14:paraId="62B72275" w14:textId="77777777" w:rsidR="00EA3ECA" w:rsidRPr="00F53278" w:rsidRDefault="00F53278">
      <w:pPr>
        <w:rPr>
          <w:rFonts w:ascii="仿宋_GB2312" w:eastAsia="仿宋_GB2312"/>
          <w:sz w:val="32"/>
          <w:szCs w:val="32"/>
        </w:rPr>
      </w:pPr>
      <w:r w:rsidRPr="00F53278">
        <w:rPr>
          <w:rFonts w:ascii="仿宋_GB2312" w:eastAsia="仿宋_GB2312" w:hint="eastAsia"/>
          <w:sz w:val="32"/>
          <w:szCs w:val="32"/>
        </w:rPr>
        <w:t>各位</w:t>
      </w:r>
      <w:proofErr w:type="gramStart"/>
      <w:r w:rsidRPr="00F53278">
        <w:rPr>
          <w:rFonts w:ascii="仿宋_GB2312" w:eastAsia="仿宋_GB2312" w:hint="eastAsia"/>
          <w:sz w:val="32"/>
          <w:szCs w:val="32"/>
        </w:rPr>
        <w:t>北工商</w:t>
      </w:r>
      <w:proofErr w:type="gramEnd"/>
      <w:r w:rsidRPr="00F53278">
        <w:rPr>
          <w:rFonts w:ascii="仿宋_GB2312" w:eastAsia="仿宋_GB2312" w:hint="eastAsia"/>
          <w:sz w:val="32"/>
          <w:szCs w:val="32"/>
        </w:rPr>
        <w:t>的同学们：</w:t>
      </w:r>
    </w:p>
    <w:p w14:paraId="26B1C590" w14:textId="77777777" w:rsidR="00EA3ECA" w:rsidRPr="00F53278" w:rsidRDefault="00F53278" w:rsidP="00BC608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53278">
        <w:rPr>
          <w:rFonts w:ascii="仿宋_GB2312" w:eastAsia="仿宋_GB2312" w:hint="eastAsia"/>
          <w:sz w:val="32"/>
          <w:szCs w:val="32"/>
        </w:rPr>
        <w:t>大家好！目前，在我们的校园里，同学们的自行车、电动车等车辆</w:t>
      </w:r>
      <w:r w:rsidR="00D2496E">
        <w:rPr>
          <w:rFonts w:ascii="仿宋_GB2312" w:eastAsia="仿宋_GB2312" w:hint="eastAsia"/>
          <w:sz w:val="32"/>
          <w:szCs w:val="32"/>
        </w:rPr>
        <w:t>使用规模</w:t>
      </w:r>
      <w:r w:rsidRPr="00F53278">
        <w:rPr>
          <w:rFonts w:ascii="仿宋_GB2312" w:eastAsia="仿宋_GB2312" w:hint="eastAsia"/>
          <w:sz w:val="32"/>
          <w:szCs w:val="32"/>
        </w:rPr>
        <w:t>较大，存在一些校园车辆乱停乱放的不文明现象，同时天桥人行道和车道的不规范使用</w:t>
      </w:r>
      <w:r w:rsidR="003961F0">
        <w:rPr>
          <w:rFonts w:ascii="仿宋_GB2312" w:eastAsia="仿宋_GB2312" w:hint="eastAsia"/>
          <w:sz w:val="32"/>
          <w:szCs w:val="32"/>
        </w:rPr>
        <w:t>，以及在校园中自行车电动车不规范行驶</w:t>
      </w:r>
      <w:r w:rsidRPr="00F53278">
        <w:rPr>
          <w:rFonts w:ascii="仿宋_GB2312" w:eastAsia="仿宋_GB2312" w:hint="eastAsia"/>
          <w:sz w:val="32"/>
          <w:szCs w:val="32"/>
        </w:rPr>
        <w:t>也给同学们带来了极大的安全隐患。作为</w:t>
      </w:r>
      <w:proofErr w:type="gramStart"/>
      <w:r w:rsidRPr="00F53278">
        <w:rPr>
          <w:rFonts w:ascii="仿宋_GB2312" w:eastAsia="仿宋_GB2312" w:hint="eastAsia"/>
          <w:sz w:val="32"/>
          <w:szCs w:val="32"/>
        </w:rPr>
        <w:t>北工商</w:t>
      </w:r>
      <w:proofErr w:type="gramEnd"/>
      <w:r w:rsidRPr="00F53278">
        <w:rPr>
          <w:rFonts w:ascii="仿宋_GB2312" w:eastAsia="仿宋_GB2312" w:hint="eastAsia"/>
          <w:sz w:val="32"/>
          <w:szCs w:val="32"/>
        </w:rPr>
        <w:t>的一名学子，我们既是校园文明出行的受益者，也是校园文明出行的创造者、守护者。我们要从自身做起，文明出行，共同创建文明美丽的北工商。为此，特向大家提出如下倡议：</w:t>
      </w:r>
    </w:p>
    <w:p w14:paraId="0CF4E933" w14:textId="77777777" w:rsidR="00EA3ECA" w:rsidRPr="00F53278" w:rsidRDefault="00BC608C" w:rsidP="00BC608C">
      <w:pPr>
        <w:pStyle w:val="1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="00F53278" w:rsidRPr="00F53278">
        <w:rPr>
          <w:rFonts w:ascii="仿宋_GB2312" w:eastAsia="仿宋_GB2312" w:hint="eastAsia"/>
          <w:sz w:val="32"/>
          <w:szCs w:val="32"/>
        </w:rPr>
        <w:t>规范行为，安全骑行</w:t>
      </w:r>
    </w:p>
    <w:p w14:paraId="2AA312BC" w14:textId="77777777" w:rsidR="00EA3ECA" w:rsidRPr="00F53278" w:rsidRDefault="00BC608C" w:rsidP="00BC608C">
      <w:pPr>
        <w:pStyle w:val="1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F53278" w:rsidRPr="00F53278">
        <w:rPr>
          <w:rFonts w:ascii="仿宋_GB2312" w:eastAsia="仿宋_GB2312" w:hint="eastAsia"/>
          <w:sz w:val="32"/>
          <w:szCs w:val="32"/>
        </w:rPr>
        <w:t>控制车速，避让往来人群及车辆</w:t>
      </w:r>
    </w:p>
    <w:p w14:paraId="4D127B88" w14:textId="77777777" w:rsidR="00EA3ECA" w:rsidRPr="00F53278" w:rsidRDefault="00BC608C" w:rsidP="00BC608C">
      <w:pPr>
        <w:pStyle w:val="1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F53278" w:rsidRPr="00F53278">
        <w:rPr>
          <w:rFonts w:ascii="仿宋_GB2312" w:eastAsia="仿宋_GB2312" w:hint="eastAsia"/>
          <w:sz w:val="32"/>
          <w:szCs w:val="32"/>
        </w:rPr>
        <w:t>杜绝不规范行车的危险行为</w:t>
      </w:r>
      <w:r w:rsidR="00F53278">
        <w:rPr>
          <w:rFonts w:ascii="仿宋_GB2312" w:eastAsia="仿宋_GB2312" w:hint="eastAsia"/>
          <w:sz w:val="32"/>
          <w:szCs w:val="32"/>
        </w:rPr>
        <w:t>，守护校园安全</w:t>
      </w:r>
    </w:p>
    <w:p w14:paraId="5919E3F3" w14:textId="77777777" w:rsidR="00EA3ECA" w:rsidRPr="00F53278" w:rsidRDefault="00BC608C" w:rsidP="00BC608C">
      <w:pPr>
        <w:pStyle w:val="1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="00F53278" w:rsidRPr="00F53278">
        <w:rPr>
          <w:rFonts w:ascii="仿宋_GB2312" w:eastAsia="仿宋_GB2312" w:hint="eastAsia"/>
          <w:sz w:val="32"/>
          <w:szCs w:val="32"/>
        </w:rPr>
        <w:t>学习并遵守《中华人民共和国道路交通安全法》，强化安全意识，共同维护安全有序的校园交通秩序</w:t>
      </w:r>
    </w:p>
    <w:p w14:paraId="514ACF6C" w14:textId="77777777" w:rsidR="00EA3ECA" w:rsidRPr="00F53278" w:rsidRDefault="00BC608C" w:rsidP="00BC608C">
      <w:pPr>
        <w:pStyle w:val="1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="00F53278" w:rsidRPr="00F53278">
        <w:rPr>
          <w:rFonts w:ascii="仿宋_GB2312" w:eastAsia="仿宋_GB2312" w:hint="eastAsia"/>
          <w:sz w:val="32"/>
          <w:szCs w:val="32"/>
        </w:rPr>
        <w:t>道路分类，自觉</w:t>
      </w:r>
      <w:proofErr w:type="gramStart"/>
      <w:r w:rsidR="00F53278" w:rsidRPr="00F53278">
        <w:rPr>
          <w:rFonts w:ascii="仿宋_GB2312" w:eastAsia="仿宋_GB2312" w:hint="eastAsia"/>
          <w:sz w:val="32"/>
          <w:szCs w:val="32"/>
        </w:rPr>
        <w:t>践行</w:t>
      </w:r>
      <w:proofErr w:type="gramEnd"/>
    </w:p>
    <w:p w14:paraId="3E043C86" w14:textId="77777777" w:rsidR="00EA3ECA" w:rsidRPr="00F53278" w:rsidRDefault="00BC608C" w:rsidP="00BC608C">
      <w:pPr>
        <w:pStyle w:val="1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F53278" w:rsidRPr="00F53278">
        <w:rPr>
          <w:rFonts w:ascii="仿宋_GB2312" w:eastAsia="仿宋_GB2312" w:hint="eastAsia"/>
          <w:sz w:val="32"/>
          <w:szCs w:val="32"/>
        </w:rPr>
        <w:t>自觉遵守道路分类，在相应道路上步行和骑行</w:t>
      </w:r>
      <w:r w:rsidR="00F53278">
        <w:rPr>
          <w:rFonts w:ascii="仿宋_GB2312" w:eastAsia="仿宋_GB2312" w:hint="eastAsia"/>
          <w:sz w:val="32"/>
          <w:szCs w:val="32"/>
        </w:rPr>
        <w:t>，井然有序</w:t>
      </w:r>
    </w:p>
    <w:p w14:paraId="4392B5CC" w14:textId="77777777" w:rsidR="00EA3ECA" w:rsidRPr="00F53278" w:rsidRDefault="00BC608C" w:rsidP="00BC608C">
      <w:pPr>
        <w:pStyle w:val="1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F53278" w:rsidRPr="00F53278">
        <w:rPr>
          <w:rFonts w:ascii="仿宋_GB2312" w:eastAsia="仿宋_GB2312" w:hint="eastAsia"/>
          <w:sz w:val="32"/>
          <w:szCs w:val="32"/>
        </w:rPr>
        <w:t>骑行时控制车速顺序通行，步行</w:t>
      </w:r>
      <w:r w:rsidR="00315672" w:rsidRPr="00F53278">
        <w:rPr>
          <w:rFonts w:ascii="仿宋_GB2312" w:eastAsia="仿宋_GB2312" w:hint="eastAsia"/>
          <w:sz w:val="32"/>
          <w:szCs w:val="32"/>
        </w:rPr>
        <w:t>同学</w:t>
      </w:r>
      <w:r w:rsidR="00F53278" w:rsidRPr="00F53278">
        <w:rPr>
          <w:rFonts w:ascii="仿宋_GB2312" w:eastAsia="仿宋_GB2312" w:hint="eastAsia"/>
          <w:sz w:val="32"/>
          <w:szCs w:val="32"/>
        </w:rPr>
        <w:t>快速通行</w:t>
      </w:r>
      <w:r w:rsidR="00F53278">
        <w:rPr>
          <w:rFonts w:ascii="仿宋_GB2312" w:eastAsia="仿宋_GB2312" w:hint="eastAsia"/>
          <w:sz w:val="32"/>
          <w:szCs w:val="32"/>
        </w:rPr>
        <w:t>，减少拥塞</w:t>
      </w:r>
    </w:p>
    <w:p w14:paraId="6E553A22" w14:textId="77777777" w:rsidR="00EA3ECA" w:rsidRPr="00F53278" w:rsidRDefault="00BC608C" w:rsidP="00BC608C">
      <w:pPr>
        <w:pStyle w:val="1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="00F53278" w:rsidRPr="00F53278">
        <w:rPr>
          <w:rFonts w:ascii="仿宋_GB2312" w:eastAsia="仿宋_GB2312" w:hint="eastAsia"/>
          <w:sz w:val="32"/>
          <w:szCs w:val="32"/>
        </w:rPr>
        <w:t>有序停车，人人履行</w:t>
      </w:r>
    </w:p>
    <w:p w14:paraId="56A42130" w14:textId="77777777" w:rsidR="00EA3ECA" w:rsidRPr="00F53278" w:rsidRDefault="00BC608C" w:rsidP="00BC608C">
      <w:pPr>
        <w:pStyle w:val="1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F53278">
        <w:rPr>
          <w:rFonts w:ascii="仿宋_GB2312" w:eastAsia="仿宋_GB2312"/>
          <w:sz w:val="32"/>
          <w:szCs w:val="32"/>
        </w:rPr>
        <w:t>.</w:t>
      </w:r>
      <w:r w:rsidR="00F53278" w:rsidRPr="00F53278">
        <w:rPr>
          <w:rFonts w:ascii="仿宋_GB2312" w:eastAsia="仿宋_GB2312" w:hint="eastAsia"/>
          <w:sz w:val="32"/>
          <w:szCs w:val="32"/>
        </w:rPr>
        <w:t>在指定停车位置有序摆放车辆</w:t>
      </w:r>
      <w:r w:rsidR="00F53278">
        <w:rPr>
          <w:rFonts w:ascii="仿宋_GB2312" w:eastAsia="仿宋_GB2312" w:hint="eastAsia"/>
          <w:sz w:val="32"/>
          <w:szCs w:val="32"/>
        </w:rPr>
        <w:t>，不堵塞通道</w:t>
      </w:r>
    </w:p>
    <w:p w14:paraId="719A0B92" w14:textId="77777777" w:rsidR="00EA3ECA" w:rsidRPr="00F53278" w:rsidRDefault="00BC608C" w:rsidP="00BC608C">
      <w:pPr>
        <w:pStyle w:val="1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2</w:t>
      </w:r>
      <w:r w:rsidR="00F53278">
        <w:rPr>
          <w:rFonts w:ascii="仿宋_GB2312" w:eastAsia="仿宋_GB2312"/>
          <w:sz w:val="32"/>
          <w:szCs w:val="32"/>
        </w:rPr>
        <w:t>.</w:t>
      </w:r>
      <w:r w:rsidR="00F53278" w:rsidRPr="00F53278">
        <w:rPr>
          <w:rFonts w:ascii="仿宋_GB2312" w:eastAsia="仿宋_GB2312" w:hint="eastAsia"/>
          <w:sz w:val="32"/>
          <w:szCs w:val="32"/>
        </w:rPr>
        <w:t>把充电</w:t>
      </w:r>
      <w:proofErr w:type="gramStart"/>
      <w:r w:rsidR="00F53278" w:rsidRPr="00F53278">
        <w:rPr>
          <w:rFonts w:ascii="仿宋_GB2312" w:eastAsia="仿宋_GB2312" w:hint="eastAsia"/>
          <w:sz w:val="32"/>
          <w:szCs w:val="32"/>
        </w:rPr>
        <w:t>桩位置</w:t>
      </w:r>
      <w:proofErr w:type="gramEnd"/>
      <w:r w:rsidR="00F53278" w:rsidRPr="00F53278">
        <w:rPr>
          <w:rFonts w:ascii="仿宋_GB2312" w:eastAsia="仿宋_GB2312" w:hint="eastAsia"/>
          <w:sz w:val="32"/>
          <w:szCs w:val="32"/>
        </w:rPr>
        <w:t>留给有充电需要的同学</w:t>
      </w:r>
      <w:r w:rsidR="00F53278">
        <w:rPr>
          <w:rFonts w:ascii="仿宋_GB2312" w:eastAsia="仿宋_GB2312" w:hint="eastAsia"/>
          <w:sz w:val="32"/>
          <w:szCs w:val="32"/>
        </w:rPr>
        <w:t>，方便你我</w:t>
      </w:r>
    </w:p>
    <w:p w14:paraId="3DBAD7C6" w14:textId="38210A8D" w:rsidR="00F53278" w:rsidRPr="00F53278" w:rsidRDefault="003057D3" w:rsidP="00BC608C">
      <w:pPr>
        <w:pStyle w:val="1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</w:t>
      </w:r>
      <w:r w:rsidR="00F53278" w:rsidRPr="00F53278">
        <w:rPr>
          <w:rFonts w:ascii="仿宋_GB2312" w:eastAsia="仿宋_GB2312" w:hint="eastAsia"/>
          <w:sz w:val="32"/>
          <w:szCs w:val="32"/>
        </w:rPr>
        <w:t>守法规，知礼让,做文明校园创建者</w:t>
      </w:r>
      <w:r w:rsidR="00F53278">
        <w:rPr>
          <w:rFonts w:ascii="仿宋_GB2312" w:eastAsia="仿宋_GB2312" w:hint="eastAsia"/>
          <w:sz w:val="32"/>
          <w:szCs w:val="32"/>
        </w:rPr>
        <w:t>和守护者</w:t>
      </w:r>
    </w:p>
    <w:p w14:paraId="43F4AAF6" w14:textId="66B61535" w:rsidR="00F53278" w:rsidRPr="00F53278" w:rsidRDefault="003057D3" w:rsidP="00BC608C">
      <w:pPr>
        <w:pStyle w:val="1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F53278" w:rsidRPr="00F53278">
        <w:rPr>
          <w:rFonts w:ascii="仿宋_GB2312" w:eastAsia="仿宋_GB2312" w:hint="eastAsia"/>
          <w:sz w:val="32"/>
          <w:szCs w:val="32"/>
        </w:rPr>
        <w:t>争做安全文明出行的</w:t>
      </w:r>
      <w:proofErr w:type="gramStart"/>
      <w:r w:rsidR="00F53278" w:rsidRPr="00F53278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="00F53278" w:rsidRPr="00F53278">
        <w:rPr>
          <w:rFonts w:ascii="仿宋_GB2312" w:eastAsia="仿宋_GB2312" w:hint="eastAsia"/>
          <w:sz w:val="32"/>
          <w:szCs w:val="32"/>
        </w:rPr>
        <w:t>者，从身边做起，从每一次出行做起</w:t>
      </w:r>
    </w:p>
    <w:p w14:paraId="1C4F65A7" w14:textId="398CB986" w:rsidR="00F53278" w:rsidRDefault="003057D3" w:rsidP="00BC608C">
      <w:pPr>
        <w:pStyle w:val="1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F53278">
        <w:rPr>
          <w:rFonts w:ascii="仿宋_GB2312" w:eastAsia="仿宋_GB2312"/>
          <w:sz w:val="32"/>
          <w:szCs w:val="32"/>
        </w:rPr>
        <w:t>.</w:t>
      </w:r>
      <w:r w:rsidR="00F53278" w:rsidRPr="00F53278">
        <w:rPr>
          <w:rFonts w:ascii="仿宋_GB2312" w:eastAsia="仿宋_GB2312" w:hint="eastAsia"/>
          <w:sz w:val="32"/>
          <w:szCs w:val="32"/>
        </w:rPr>
        <w:t>争做安全文明出行的倡导者，从每一个细节做起</w:t>
      </w:r>
      <w:r w:rsidR="00F53278">
        <w:rPr>
          <w:rFonts w:ascii="仿宋_GB2312" w:eastAsia="仿宋_GB2312" w:hint="eastAsia"/>
          <w:sz w:val="32"/>
          <w:szCs w:val="32"/>
        </w:rPr>
        <w:t>，从你我做起</w:t>
      </w:r>
    </w:p>
    <w:p w14:paraId="2CFB79AE" w14:textId="77777777" w:rsidR="00EA3ECA" w:rsidRPr="00F53278" w:rsidRDefault="00F53278" w:rsidP="00F53278">
      <w:pPr>
        <w:ind w:left="320" w:firstLineChars="200" w:firstLine="640"/>
        <w:rPr>
          <w:rFonts w:ascii="仿宋_GB2312" w:eastAsia="仿宋_GB2312"/>
          <w:sz w:val="32"/>
          <w:szCs w:val="32"/>
        </w:rPr>
      </w:pPr>
      <w:r w:rsidRPr="00F53278">
        <w:rPr>
          <w:rFonts w:ascii="仿宋_GB2312" w:eastAsia="仿宋_GB2312" w:hint="eastAsia"/>
          <w:sz w:val="32"/>
          <w:szCs w:val="32"/>
        </w:rPr>
        <w:t>祝同学们出行安全，学习顺利，生活愉快！</w:t>
      </w:r>
    </w:p>
    <w:p w14:paraId="4677E306" w14:textId="77777777" w:rsidR="00F53278" w:rsidRDefault="00F53278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F53278">
        <w:rPr>
          <w:rFonts w:ascii="仿宋_GB2312" w:eastAsia="仿宋_GB2312" w:hint="eastAsia"/>
          <w:sz w:val="32"/>
          <w:szCs w:val="32"/>
        </w:rPr>
        <w:t xml:space="preserve">               </w:t>
      </w:r>
    </w:p>
    <w:p w14:paraId="004D3CB8" w14:textId="77777777" w:rsidR="00EA3ECA" w:rsidRPr="00F53278" w:rsidRDefault="00F53278" w:rsidP="00F53278">
      <w:pPr>
        <w:ind w:firstLineChars="150" w:firstLine="480"/>
        <w:jc w:val="right"/>
        <w:rPr>
          <w:rFonts w:ascii="仿宋_GB2312" w:eastAsia="仿宋_GB2312"/>
          <w:sz w:val="32"/>
          <w:szCs w:val="32"/>
        </w:rPr>
      </w:pPr>
      <w:r w:rsidRPr="00F53278">
        <w:rPr>
          <w:rFonts w:ascii="仿宋_GB2312" w:eastAsia="仿宋_GB2312" w:hint="eastAsia"/>
          <w:sz w:val="32"/>
          <w:szCs w:val="32"/>
        </w:rPr>
        <w:t>倡议者：北京工商大学青年志愿者协会</w:t>
      </w:r>
    </w:p>
    <w:p w14:paraId="2E1F02A9" w14:textId="77777777" w:rsidR="00EA3ECA" w:rsidRPr="00F53278" w:rsidRDefault="00F53278">
      <w:pPr>
        <w:ind w:left="320"/>
        <w:rPr>
          <w:rFonts w:ascii="仿宋_GB2312" w:eastAsia="仿宋_GB2312"/>
          <w:sz w:val="32"/>
          <w:szCs w:val="32"/>
        </w:rPr>
      </w:pPr>
      <w:r w:rsidRPr="00F53278">
        <w:rPr>
          <w:rFonts w:ascii="仿宋_GB2312" w:eastAsia="仿宋_GB2312" w:hint="eastAsia"/>
          <w:sz w:val="32"/>
          <w:szCs w:val="32"/>
        </w:rPr>
        <w:t xml:space="preserve">  </w:t>
      </w:r>
    </w:p>
    <w:p w14:paraId="76B5E07D" w14:textId="77777777" w:rsidR="00EA3ECA" w:rsidRPr="00F53278" w:rsidRDefault="00EA3ECA">
      <w:pPr>
        <w:rPr>
          <w:rFonts w:ascii="仿宋_GB2312" w:eastAsia="仿宋_GB2312"/>
          <w:sz w:val="32"/>
          <w:szCs w:val="32"/>
        </w:rPr>
      </w:pPr>
    </w:p>
    <w:p w14:paraId="3A72147F" w14:textId="77777777" w:rsidR="00EA3ECA" w:rsidRPr="00F53278" w:rsidRDefault="00F53278">
      <w:pPr>
        <w:rPr>
          <w:rFonts w:ascii="仿宋_GB2312" w:eastAsia="仿宋_GB2312"/>
          <w:sz w:val="32"/>
          <w:szCs w:val="32"/>
        </w:rPr>
      </w:pPr>
      <w:r w:rsidRPr="00F53278">
        <w:rPr>
          <w:rFonts w:ascii="仿宋_GB2312" w:eastAsia="仿宋_GB2312" w:hint="eastAsia"/>
          <w:sz w:val="32"/>
          <w:szCs w:val="32"/>
        </w:rPr>
        <w:t xml:space="preserve">  </w:t>
      </w:r>
    </w:p>
    <w:p w14:paraId="458913FE" w14:textId="77777777" w:rsidR="00EA3ECA" w:rsidRPr="00F53278" w:rsidRDefault="00EA3ECA">
      <w:pPr>
        <w:ind w:firstLineChars="850" w:firstLine="2720"/>
        <w:rPr>
          <w:rFonts w:ascii="仿宋_GB2312" w:eastAsia="仿宋_GB2312"/>
          <w:sz w:val="32"/>
          <w:szCs w:val="32"/>
        </w:rPr>
      </w:pPr>
    </w:p>
    <w:sectPr w:rsidR="00EA3ECA" w:rsidRPr="00F5327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31D5" w14:textId="77777777" w:rsidR="007F6B5A" w:rsidRDefault="007F6B5A"/>
  </w:endnote>
  <w:endnote w:type="continuationSeparator" w:id="0">
    <w:p w14:paraId="67E54639" w14:textId="77777777" w:rsidR="007F6B5A" w:rsidRDefault="007F6B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9EBC" w14:textId="77777777" w:rsidR="007F6B5A" w:rsidRDefault="007F6B5A"/>
  </w:footnote>
  <w:footnote w:type="continuationSeparator" w:id="0">
    <w:p w14:paraId="43A5F438" w14:textId="77777777" w:rsidR="007F6B5A" w:rsidRDefault="007F6B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653F1D33"/>
    <w:lvl w:ilvl="0">
      <w:start w:val="1"/>
      <w:numFmt w:val="decimal"/>
      <w:lvlText w:val="%1."/>
      <w:lvlJc w:val="left"/>
    </w:lvl>
  </w:abstractNum>
  <w:abstractNum w:abstractNumId="1" w15:restartNumberingAfterBreak="0">
    <w:nsid w:val="00000002"/>
    <w:multiLevelType w:val="singleLevel"/>
    <w:tmpl w:val="653F1ED8"/>
    <w:lvl w:ilvl="0">
      <w:start w:val="1"/>
      <w:numFmt w:val="decimal"/>
      <w:lvlText w:val="%1."/>
      <w:lvlJc w:val="left"/>
    </w:lvl>
  </w:abstractNum>
  <w:abstractNum w:abstractNumId="2" w15:restartNumberingAfterBreak="0">
    <w:nsid w:val="00000003"/>
    <w:multiLevelType w:val="singleLevel"/>
    <w:tmpl w:val="653F1FA8"/>
    <w:lvl w:ilvl="0">
      <w:start w:val="1"/>
      <w:numFmt w:val="decimal"/>
      <w:lvlText w:val="%1."/>
      <w:lvlJc w:val="left"/>
    </w:lvl>
  </w:abstractNum>
  <w:abstractNum w:abstractNumId="3" w15:restartNumberingAfterBreak="0">
    <w:nsid w:val="457B4F29"/>
    <w:multiLevelType w:val="multilevel"/>
    <w:tmpl w:val="49DE1DAF"/>
    <w:lvl w:ilvl="0">
      <w:start w:val="1"/>
      <w:numFmt w:val="japaneseCounting"/>
      <w:lvlText w:val="%1、"/>
      <w:lvlJc w:val="left"/>
      <w:pPr>
        <w:ind w:left="10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60" w:hanging="420"/>
      </w:pPr>
    </w:lvl>
    <w:lvl w:ilvl="2">
      <w:start w:val="1"/>
      <w:numFmt w:val="lowerRoman"/>
      <w:lvlText w:val="%3."/>
      <w:lvlJc w:val="right"/>
      <w:pPr>
        <w:ind w:left="1580" w:hanging="420"/>
      </w:pPr>
    </w:lvl>
    <w:lvl w:ilvl="3">
      <w:start w:val="1"/>
      <w:numFmt w:val="decimal"/>
      <w:lvlText w:val="%4."/>
      <w:lvlJc w:val="left"/>
      <w:pPr>
        <w:ind w:left="2000" w:hanging="420"/>
      </w:pPr>
    </w:lvl>
    <w:lvl w:ilvl="4">
      <w:start w:val="1"/>
      <w:numFmt w:val="lowerLetter"/>
      <w:lvlText w:val="%5)"/>
      <w:lvlJc w:val="left"/>
      <w:pPr>
        <w:ind w:left="2420" w:hanging="420"/>
      </w:pPr>
    </w:lvl>
    <w:lvl w:ilvl="5">
      <w:start w:val="1"/>
      <w:numFmt w:val="lowerRoman"/>
      <w:lvlText w:val="%6."/>
      <w:lvlJc w:val="right"/>
      <w:pPr>
        <w:ind w:left="2840" w:hanging="420"/>
      </w:pPr>
    </w:lvl>
    <w:lvl w:ilvl="6">
      <w:start w:val="1"/>
      <w:numFmt w:val="decimal"/>
      <w:lvlText w:val="%7."/>
      <w:lvlJc w:val="left"/>
      <w:pPr>
        <w:ind w:left="3260" w:hanging="420"/>
      </w:pPr>
    </w:lvl>
    <w:lvl w:ilvl="7">
      <w:start w:val="1"/>
      <w:numFmt w:val="lowerLetter"/>
      <w:lvlText w:val="%8)"/>
      <w:lvlJc w:val="left"/>
      <w:pPr>
        <w:ind w:left="3680" w:hanging="420"/>
      </w:pPr>
    </w:lvl>
    <w:lvl w:ilvl="8">
      <w:start w:val="1"/>
      <w:numFmt w:val="lowerRoman"/>
      <w:lvlText w:val="%9."/>
      <w:lvlJc w:val="right"/>
      <w:pPr>
        <w:ind w:left="4100" w:hanging="420"/>
      </w:pPr>
    </w:lvl>
  </w:abstractNum>
  <w:num w:numId="1" w16cid:durableId="1578445034">
    <w:abstractNumId w:val="3"/>
  </w:num>
  <w:num w:numId="2" w16cid:durableId="1656567140">
    <w:abstractNumId w:val="0"/>
  </w:num>
  <w:num w:numId="3" w16cid:durableId="2137289605">
    <w:abstractNumId w:val="1"/>
  </w:num>
  <w:num w:numId="4" w16cid:durableId="16128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CA"/>
    <w:rsid w:val="003057D3"/>
    <w:rsid w:val="00315672"/>
    <w:rsid w:val="003961F0"/>
    <w:rsid w:val="005105BF"/>
    <w:rsid w:val="007F6B5A"/>
    <w:rsid w:val="00BC608C"/>
    <w:rsid w:val="00D2496E"/>
    <w:rsid w:val="00EA3ECA"/>
    <w:rsid w:val="00F5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B0257"/>
  <w15:docId w15:val="{263660B5-24E9-4D57-B2A0-33D445F1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List Paragraph"/>
    <w:basedOn w:val="a"/>
    <w:uiPriority w:val="34"/>
    <w:qFormat/>
    <w:rsid w:val="00F5327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057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057D3"/>
    <w:rPr>
      <w:rFonts w:ascii="等线" w:eastAsia="等线" w:hAnsi="等线" w:cs="宋体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5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057D3"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劲 赵</cp:lastModifiedBy>
  <cp:revision>3</cp:revision>
  <dcterms:created xsi:type="dcterms:W3CDTF">2023-10-31T08:18:00Z</dcterms:created>
  <dcterms:modified xsi:type="dcterms:W3CDTF">2023-10-31T08:27:00Z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6CEF946721FC86C155923C654A602CEE_31</vt:lpwstr>
  </property>
  <property fmtid="{D5CDD505-2E9C-101B-9397-08002B2CF9AE}" pid="3" name="KSOProductBuildVer">
    <vt:lpwstr>2052-12.4.4</vt:lpwstr>
  </property>
</Properties>
</file>