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6F67" w14:textId="4B462C57" w:rsidR="00181FEE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170570">
        <w:rPr>
          <w:rFonts w:ascii="方正小标宋简体" w:eastAsia="方正小标宋简体" w:hAnsi="华文中宋" w:hint="eastAsia"/>
          <w:sz w:val="36"/>
          <w:szCs w:val="36"/>
        </w:rPr>
        <w:t>八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E72451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5FEC88E1" w14:textId="7F6B91EB" w:rsidR="00AF0DEA" w:rsidRDefault="00905ABA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bookmarkEnd w:id="0"/>
      <w:r w:rsidR="0048073C">
        <w:rPr>
          <w:rFonts w:ascii="仿宋_GB2312" w:eastAsia="仿宋_GB2312" w:hAnsi="仿宋" w:hint="eastAsia"/>
          <w:sz w:val="32"/>
          <w:szCs w:val="32"/>
        </w:rPr>
        <w:t>《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中共中央关于认真学习宣传贯彻党的二十大精神的决定</w:t>
      </w:r>
      <w:r w:rsidR="0048073C">
        <w:rPr>
          <w:rFonts w:ascii="仿宋_GB2312" w:eastAsia="仿宋_GB2312" w:hAnsi="仿宋" w:hint="eastAsia"/>
          <w:sz w:val="32"/>
          <w:szCs w:val="32"/>
        </w:rPr>
        <w:t>》明确，学习领会党的二十大精神，要着重把握“</w:t>
      </w:r>
      <w:r w:rsidR="0048073C" w:rsidRPr="0048073C">
        <w:rPr>
          <w:rFonts w:ascii="仿宋_GB2312" w:eastAsia="仿宋_GB2312" w:hAnsi="仿宋" w:hint="eastAsia"/>
          <w:b/>
          <w:bCs/>
          <w:sz w:val="32"/>
          <w:szCs w:val="32"/>
        </w:rPr>
        <w:t>九个深刻领会</w:t>
      </w:r>
      <w:r w:rsidR="0048073C">
        <w:rPr>
          <w:rFonts w:ascii="仿宋_GB2312" w:eastAsia="仿宋_GB2312" w:hAnsi="仿宋" w:hint="eastAsia"/>
          <w:sz w:val="32"/>
          <w:szCs w:val="32"/>
        </w:rPr>
        <w:t>”：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深刻领会党的二十大的主题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深刻领会过去</w:t>
      </w:r>
      <w:r w:rsidR="0048073C" w:rsidRPr="0048073C">
        <w:rPr>
          <w:rFonts w:ascii="仿宋_GB2312" w:eastAsia="仿宋_GB2312" w:hAnsi="仿宋"/>
          <w:sz w:val="32"/>
          <w:szCs w:val="32"/>
        </w:rPr>
        <w:t>5年的工作和新时代10年的伟大变革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深刻领会开辟马克思主义中国化时代化新境界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深刻领会新时代新征程中国共产党的使命任务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深刻领会中国式现代化的中国特色和本质要求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深刻领会社会主义经济建设、政治建设、文化建设、社会建设、生态文明建设等方面的重大部署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深刻领会教育科技人才、法治建设、国家安全等方面的重大部署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深刻领会国防和军队建设、港澳台工作、外交工作等方面的重大部署</w:t>
      </w:r>
      <w:r w:rsidR="0048073C">
        <w:rPr>
          <w:rFonts w:ascii="仿宋_GB2312" w:eastAsia="仿宋_GB2312" w:hAnsi="仿宋" w:hint="eastAsia"/>
          <w:sz w:val="32"/>
          <w:szCs w:val="32"/>
        </w:rPr>
        <w:t>；</w:t>
      </w:r>
      <w:r w:rsidR="0048073C" w:rsidRPr="0048073C">
        <w:rPr>
          <w:rFonts w:ascii="仿宋_GB2312" w:eastAsia="仿宋_GB2312" w:hAnsi="仿宋" w:hint="eastAsia"/>
          <w:sz w:val="32"/>
          <w:szCs w:val="32"/>
        </w:rPr>
        <w:t>深刻领会坚持党的全面领导和全面从严治党的重大部署</w:t>
      </w:r>
      <w:r w:rsidR="000559CC">
        <w:rPr>
          <w:rFonts w:ascii="仿宋_GB2312" w:eastAsia="仿宋_GB2312" w:hAnsi="仿宋" w:hint="eastAsia"/>
          <w:sz w:val="32"/>
          <w:szCs w:val="32"/>
        </w:rPr>
        <w:t>。</w:t>
      </w:r>
    </w:p>
    <w:p w14:paraId="78CCB349" w14:textId="5B42E7DE" w:rsidR="0048073C" w:rsidRDefault="0048073C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2.</w:t>
      </w:r>
      <w:r w:rsidRPr="0048073C">
        <w:rPr>
          <w:rFonts w:ascii="仿宋_GB2312" w:eastAsia="仿宋_GB2312" w:hAnsi="仿宋" w:hint="eastAsia"/>
          <w:sz w:val="32"/>
          <w:szCs w:val="32"/>
        </w:rPr>
        <w:t>新时代</w:t>
      </w:r>
      <w:r w:rsidRPr="0048073C">
        <w:rPr>
          <w:rFonts w:ascii="仿宋_GB2312" w:eastAsia="仿宋_GB2312" w:hAnsi="仿宋"/>
          <w:sz w:val="32"/>
          <w:szCs w:val="32"/>
        </w:rPr>
        <w:t>10年的伟大变革，在</w:t>
      </w:r>
      <w:r w:rsidRPr="0048073C">
        <w:rPr>
          <w:rFonts w:ascii="仿宋_GB2312" w:eastAsia="仿宋_GB2312" w:hAnsi="仿宋"/>
          <w:b/>
          <w:bCs/>
          <w:sz w:val="32"/>
          <w:szCs w:val="32"/>
        </w:rPr>
        <w:t>党史、新中国史、改革</w:t>
      </w:r>
      <w:r w:rsidRPr="00E844D8">
        <w:rPr>
          <w:rFonts w:ascii="仿宋_GB2312" w:eastAsia="仿宋_GB2312" w:hAnsi="仿宋"/>
          <w:b/>
          <w:bCs/>
          <w:spacing w:val="-4"/>
          <w:sz w:val="32"/>
          <w:szCs w:val="32"/>
        </w:rPr>
        <w:t>开放史、社会主义发展史、中华民族发展史</w:t>
      </w:r>
      <w:r w:rsidRPr="00E844D8">
        <w:rPr>
          <w:rFonts w:ascii="仿宋_GB2312" w:eastAsia="仿宋_GB2312" w:hAnsi="仿宋"/>
          <w:spacing w:val="-4"/>
          <w:sz w:val="32"/>
          <w:szCs w:val="32"/>
        </w:rPr>
        <w:t>上具有里程碑意义</w:t>
      </w:r>
      <w:r w:rsidRPr="0048073C">
        <w:rPr>
          <w:rFonts w:ascii="仿宋_GB2312" w:eastAsia="仿宋_GB2312" w:hAnsi="仿宋"/>
          <w:sz w:val="32"/>
          <w:szCs w:val="32"/>
        </w:rPr>
        <w:t>。</w:t>
      </w:r>
    </w:p>
    <w:p w14:paraId="453B2E7F" w14:textId="39698672" w:rsidR="0048073C" w:rsidRPr="003765CA" w:rsidRDefault="00E844D8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48073C">
        <w:rPr>
          <w:rFonts w:ascii="仿宋_GB2312" w:eastAsia="仿宋_GB2312" w:hAnsi="仿宋"/>
          <w:sz w:val="32"/>
          <w:szCs w:val="32"/>
        </w:rPr>
        <w:t>.</w:t>
      </w:r>
      <w:r w:rsidR="0048073C">
        <w:rPr>
          <w:rFonts w:ascii="仿宋_GB2312" w:eastAsia="仿宋_GB2312" w:hAnsi="仿宋" w:hint="eastAsia"/>
          <w:sz w:val="32"/>
          <w:szCs w:val="32"/>
        </w:rPr>
        <w:t>党</w:t>
      </w:r>
      <w:r w:rsidR="003765CA">
        <w:rPr>
          <w:rFonts w:ascii="仿宋_GB2312" w:eastAsia="仿宋_GB2312" w:hAnsi="仿宋" w:hint="eastAsia"/>
          <w:sz w:val="32"/>
          <w:szCs w:val="32"/>
        </w:rPr>
        <w:t>长期面临“</w:t>
      </w:r>
      <w:r w:rsidR="003765CA" w:rsidRPr="003765CA">
        <w:rPr>
          <w:rFonts w:ascii="仿宋_GB2312" w:eastAsia="仿宋_GB2312" w:hAnsi="仿宋" w:hint="eastAsia"/>
          <w:b/>
          <w:bCs/>
          <w:sz w:val="32"/>
          <w:szCs w:val="32"/>
        </w:rPr>
        <w:t>四个考验</w:t>
      </w:r>
      <w:r w:rsidR="003765CA">
        <w:rPr>
          <w:rFonts w:ascii="仿宋_GB2312" w:eastAsia="仿宋_GB2312" w:hAnsi="仿宋" w:hint="eastAsia"/>
          <w:sz w:val="32"/>
          <w:szCs w:val="32"/>
        </w:rPr>
        <w:t>”</w:t>
      </w:r>
      <w:r w:rsidR="00943F29">
        <w:rPr>
          <w:rFonts w:ascii="仿宋_GB2312" w:eastAsia="仿宋_GB2312" w:hAnsi="仿宋" w:hint="eastAsia"/>
          <w:sz w:val="32"/>
          <w:szCs w:val="32"/>
        </w:rPr>
        <w:t>及</w:t>
      </w:r>
      <w:r w:rsidR="003765CA">
        <w:rPr>
          <w:rFonts w:ascii="仿宋_GB2312" w:eastAsia="仿宋_GB2312" w:hAnsi="仿宋" w:hint="eastAsia"/>
          <w:sz w:val="32"/>
          <w:szCs w:val="32"/>
        </w:rPr>
        <w:t>“</w:t>
      </w:r>
      <w:r w:rsidR="003765CA" w:rsidRPr="003765CA">
        <w:rPr>
          <w:rFonts w:ascii="仿宋_GB2312" w:eastAsia="仿宋_GB2312" w:hAnsi="仿宋" w:hint="eastAsia"/>
          <w:b/>
          <w:bCs/>
          <w:sz w:val="32"/>
          <w:szCs w:val="32"/>
        </w:rPr>
        <w:t>四个危险</w:t>
      </w:r>
      <w:r w:rsidR="003765CA">
        <w:rPr>
          <w:rFonts w:ascii="仿宋_GB2312" w:eastAsia="仿宋_GB2312" w:hAnsi="仿宋" w:hint="eastAsia"/>
          <w:sz w:val="32"/>
          <w:szCs w:val="32"/>
        </w:rPr>
        <w:t>”分别是：</w:t>
      </w:r>
      <w:r w:rsidR="003765CA" w:rsidRPr="003765CA">
        <w:rPr>
          <w:rFonts w:ascii="仿宋_GB2312" w:eastAsia="仿宋_GB2312" w:hAnsi="仿宋" w:hint="eastAsia"/>
          <w:sz w:val="32"/>
          <w:szCs w:val="32"/>
        </w:rPr>
        <w:t>执政考验、改革开放考验、市场经济考验、外部环境考验</w:t>
      </w:r>
      <w:r w:rsidR="003765CA">
        <w:rPr>
          <w:rFonts w:ascii="仿宋_GB2312" w:eastAsia="仿宋_GB2312" w:hAnsi="仿宋" w:hint="eastAsia"/>
          <w:sz w:val="32"/>
          <w:szCs w:val="32"/>
        </w:rPr>
        <w:t>；</w:t>
      </w:r>
      <w:r w:rsidR="003765CA" w:rsidRPr="00F433AC">
        <w:rPr>
          <w:rFonts w:ascii="仿宋_GB2312" w:eastAsia="仿宋_GB2312" w:hint="eastAsia"/>
          <w:sz w:val="32"/>
          <w:szCs w:val="32"/>
        </w:rPr>
        <w:t>精神懈怠危险、能力不足危险、脱离群众危险、消极腐败危险</w:t>
      </w:r>
      <w:r w:rsidR="003765CA">
        <w:rPr>
          <w:rFonts w:ascii="仿宋_GB2312" w:eastAsia="仿宋_GB2312" w:hint="eastAsia"/>
          <w:sz w:val="32"/>
          <w:szCs w:val="32"/>
        </w:rPr>
        <w:t>。</w:t>
      </w:r>
    </w:p>
    <w:p w14:paraId="7FFADE97" w14:textId="5850454A" w:rsidR="003765CA" w:rsidRDefault="00E844D8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 w:rsidR="003765CA">
        <w:rPr>
          <w:rFonts w:ascii="仿宋_GB2312" w:eastAsia="仿宋_GB2312" w:hAnsi="仿宋"/>
          <w:sz w:val="32"/>
          <w:szCs w:val="32"/>
        </w:rPr>
        <w:t>.</w:t>
      </w:r>
      <w:r w:rsidR="003765CA">
        <w:rPr>
          <w:rFonts w:ascii="仿宋_GB2312" w:eastAsia="仿宋_GB2312" w:hAnsi="仿宋" w:hint="eastAsia"/>
          <w:sz w:val="32"/>
          <w:szCs w:val="32"/>
        </w:rPr>
        <w:t>坚持和发展马克思主义，必须做到“</w:t>
      </w:r>
      <w:r w:rsidR="003765CA" w:rsidRPr="003765CA">
        <w:rPr>
          <w:rFonts w:ascii="仿宋_GB2312" w:eastAsia="仿宋_GB2312" w:hAnsi="仿宋" w:hint="eastAsia"/>
          <w:b/>
          <w:bCs/>
          <w:sz w:val="32"/>
          <w:szCs w:val="32"/>
        </w:rPr>
        <w:t>两个结合</w:t>
      </w:r>
      <w:r w:rsidR="003765CA">
        <w:rPr>
          <w:rFonts w:ascii="仿宋_GB2312" w:eastAsia="仿宋_GB2312" w:hAnsi="仿宋" w:hint="eastAsia"/>
          <w:sz w:val="32"/>
          <w:szCs w:val="32"/>
        </w:rPr>
        <w:t>”：</w:t>
      </w:r>
      <w:r w:rsidR="003765CA">
        <w:rPr>
          <w:rFonts w:ascii="仿宋_GB2312" w:eastAsia="仿宋_GB2312" w:hAnsi="仿宋_GB2312" w:hint="eastAsia"/>
          <w:sz w:val="32"/>
          <w:szCs w:val="32"/>
        </w:rPr>
        <w:t>坚持把马克思主义基本原理同</w:t>
      </w:r>
      <w:r w:rsidR="003765CA" w:rsidRPr="003765CA">
        <w:rPr>
          <w:rFonts w:ascii="仿宋_GB2312" w:eastAsia="仿宋_GB2312" w:hAnsi="仿宋_GB2312" w:hint="eastAsia"/>
          <w:sz w:val="32"/>
          <w:szCs w:val="32"/>
        </w:rPr>
        <w:t>中国具体实际相结合、同中华优秀传统文化相结合。</w:t>
      </w:r>
    </w:p>
    <w:p w14:paraId="4CA12508" w14:textId="17940F4F" w:rsidR="001147D8" w:rsidRDefault="00E844D8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5</w:t>
      </w:r>
      <w:r w:rsidR="001147D8">
        <w:rPr>
          <w:rFonts w:ascii="仿宋_GB2312" w:eastAsia="仿宋_GB2312" w:hAnsi="仿宋_GB2312"/>
          <w:sz w:val="32"/>
          <w:szCs w:val="32"/>
        </w:rPr>
        <w:t>.</w:t>
      </w:r>
      <w:r w:rsidR="001147D8" w:rsidRPr="001147D8">
        <w:rPr>
          <w:rFonts w:ascii="仿宋_GB2312" w:eastAsia="仿宋_GB2312" w:hAnsi="仿宋_GB2312" w:hint="eastAsia"/>
          <w:sz w:val="32"/>
          <w:szCs w:val="32"/>
        </w:rPr>
        <w:t>我们党勇于进行理论探索和创新，以全新的视野深化对共产党执政规律、社会主义建设规律、人类社会发展规律的认识，取得重大理论创新成果，</w:t>
      </w:r>
      <w:r w:rsidR="001147D8" w:rsidRPr="001147D8">
        <w:rPr>
          <w:rFonts w:ascii="仿宋_GB2312" w:eastAsia="仿宋_GB2312" w:hAnsi="仿宋_GB2312" w:hint="eastAsia"/>
          <w:b/>
          <w:bCs/>
          <w:sz w:val="32"/>
          <w:szCs w:val="32"/>
        </w:rPr>
        <w:t>集中体现</w:t>
      </w:r>
      <w:r w:rsidR="001147D8" w:rsidRPr="00E844D8">
        <w:rPr>
          <w:rFonts w:ascii="仿宋_GB2312" w:eastAsia="仿宋_GB2312" w:hAnsi="仿宋_GB2312" w:hint="eastAsia"/>
          <w:b/>
          <w:bCs/>
          <w:sz w:val="32"/>
          <w:szCs w:val="32"/>
        </w:rPr>
        <w:t>为习近平新时代中国特色社会主义思想</w:t>
      </w:r>
      <w:r w:rsidR="001147D8" w:rsidRPr="001147D8">
        <w:rPr>
          <w:rFonts w:ascii="仿宋_GB2312" w:eastAsia="仿宋_GB2312" w:hAnsi="仿宋_GB2312" w:hint="eastAsia"/>
          <w:sz w:val="32"/>
          <w:szCs w:val="32"/>
        </w:rPr>
        <w:t>。</w:t>
      </w:r>
    </w:p>
    <w:p w14:paraId="28F726BF" w14:textId="59351312" w:rsidR="00884100" w:rsidRDefault="00AE0B91" w:rsidP="003E7B91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lastRenderedPageBreak/>
        <w:t>6</w:t>
      </w:r>
      <w:r w:rsidR="00884100">
        <w:rPr>
          <w:rFonts w:ascii="仿宋_GB2312" w:eastAsia="仿宋_GB2312" w:hAnsi="仿宋_GB2312"/>
          <w:sz w:val="32"/>
          <w:szCs w:val="32"/>
        </w:rPr>
        <w:t>.</w:t>
      </w:r>
      <w:r w:rsidR="00D807C7">
        <w:rPr>
          <w:rFonts w:ascii="仿宋_GB2312" w:eastAsia="仿宋_GB2312" w:hAnsi="仿宋_GB2312" w:hint="eastAsia"/>
          <w:sz w:val="32"/>
          <w:szCs w:val="32"/>
        </w:rPr>
        <w:t>构建</w:t>
      </w:r>
      <w:r w:rsidR="00884100" w:rsidRPr="00884100">
        <w:rPr>
          <w:rFonts w:ascii="仿宋_GB2312" w:eastAsia="仿宋_GB2312" w:hAnsi="仿宋_GB2312" w:hint="eastAsia"/>
          <w:b/>
          <w:bCs/>
          <w:sz w:val="32"/>
          <w:szCs w:val="32"/>
        </w:rPr>
        <w:t>新发展格局</w:t>
      </w:r>
      <w:r w:rsidR="00884100">
        <w:rPr>
          <w:rFonts w:ascii="仿宋_GB2312" w:eastAsia="仿宋_GB2312" w:hAnsi="仿宋_GB2312" w:hint="eastAsia"/>
          <w:sz w:val="32"/>
          <w:szCs w:val="32"/>
        </w:rPr>
        <w:t>：以国内大循环为主、国内国际双循环相互促进。</w:t>
      </w:r>
    </w:p>
    <w:p w14:paraId="3E23E4A2" w14:textId="248CC9CD" w:rsidR="00E7671D" w:rsidRDefault="00AE0B91" w:rsidP="00E7671D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7</w:t>
      </w:r>
      <w:r w:rsidR="00E7671D">
        <w:rPr>
          <w:rFonts w:ascii="仿宋_GB2312" w:eastAsia="仿宋_GB2312" w:hAnsi="仿宋_GB2312"/>
          <w:sz w:val="32"/>
          <w:szCs w:val="32"/>
        </w:rPr>
        <w:t>.</w:t>
      </w:r>
      <w:r w:rsidR="00E7671D" w:rsidRPr="00E7671D">
        <w:rPr>
          <w:rFonts w:ascii="仿宋_GB2312" w:eastAsia="仿宋_GB2312" w:hAnsi="仿宋_GB2312" w:hint="eastAsia"/>
          <w:b/>
          <w:bCs/>
          <w:sz w:val="32"/>
          <w:szCs w:val="32"/>
        </w:rPr>
        <w:t>教育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是国之大计、党之大计。培养什么人、怎样培养人、为谁培养人是教育的</w:t>
      </w:r>
      <w:r w:rsidR="00E7671D" w:rsidRPr="00E7671D">
        <w:rPr>
          <w:rFonts w:ascii="仿宋_GB2312" w:eastAsia="仿宋_GB2312" w:hAnsi="仿宋_GB2312" w:hint="eastAsia"/>
          <w:b/>
          <w:bCs/>
          <w:sz w:val="32"/>
          <w:szCs w:val="32"/>
        </w:rPr>
        <w:t>根本问题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。育人的根本在于</w:t>
      </w:r>
      <w:r w:rsidR="00E7671D" w:rsidRPr="00E7671D">
        <w:rPr>
          <w:rFonts w:ascii="仿宋_GB2312" w:eastAsia="仿宋_GB2312" w:hAnsi="仿宋_GB2312" w:hint="eastAsia"/>
          <w:b/>
          <w:bCs/>
          <w:sz w:val="32"/>
          <w:szCs w:val="32"/>
        </w:rPr>
        <w:t>立德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。</w:t>
      </w:r>
    </w:p>
    <w:p w14:paraId="18688372" w14:textId="08E42821" w:rsidR="00E7671D" w:rsidRDefault="00AE0B91" w:rsidP="00E7671D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8</w:t>
      </w:r>
      <w:r w:rsidR="00E7671D">
        <w:rPr>
          <w:rFonts w:ascii="仿宋_GB2312" w:eastAsia="仿宋_GB2312" w:hAnsi="仿宋_GB2312"/>
          <w:sz w:val="32"/>
          <w:szCs w:val="32"/>
        </w:rPr>
        <w:t>.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加快实施创新驱动发展战略</w:t>
      </w:r>
      <w:r w:rsidR="00DA7334">
        <w:rPr>
          <w:rFonts w:ascii="仿宋_GB2312" w:eastAsia="仿宋_GB2312" w:hAnsi="仿宋_GB2312" w:hint="eastAsia"/>
          <w:sz w:val="32"/>
          <w:szCs w:val="32"/>
        </w:rPr>
        <w:t>，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坚持</w:t>
      </w:r>
      <w:r w:rsidR="00DA7334">
        <w:rPr>
          <w:rFonts w:ascii="仿宋_GB2312" w:eastAsia="仿宋_GB2312" w:hAnsi="仿宋_GB2312" w:hint="eastAsia"/>
          <w:sz w:val="32"/>
          <w:szCs w:val="32"/>
        </w:rPr>
        <w:t>“</w:t>
      </w:r>
      <w:r w:rsidR="00DA7334" w:rsidRPr="00DA7334">
        <w:rPr>
          <w:rFonts w:ascii="仿宋_GB2312" w:eastAsia="仿宋_GB2312" w:hAnsi="仿宋_GB2312" w:hint="eastAsia"/>
          <w:b/>
          <w:bCs/>
          <w:sz w:val="32"/>
          <w:szCs w:val="32"/>
        </w:rPr>
        <w:t>四个面向</w:t>
      </w:r>
      <w:r w:rsidR="00DA7334">
        <w:rPr>
          <w:rFonts w:ascii="仿宋_GB2312" w:eastAsia="仿宋_GB2312" w:hAnsi="仿宋_GB2312" w:hint="eastAsia"/>
          <w:sz w:val="32"/>
          <w:szCs w:val="32"/>
        </w:rPr>
        <w:t>”：</w:t>
      </w:r>
      <w:r w:rsidR="00E7671D" w:rsidRPr="00DA7334">
        <w:rPr>
          <w:rFonts w:ascii="仿宋_GB2312" w:eastAsia="仿宋_GB2312" w:hAnsi="仿宋_GB2312" w:hint="eastAsia"/>
          <w:sz w:val="32"/>
          <w:szCs w:val="32"/>
        </w:rPr>
        <w:t>面向世界科技前沿、面向经济主战场、面向国家重大需求、面向人民生命健康</w:t>
      </w:r>
      <w:r w:rsidR="00E7671D" w:rsidRPr="00E7671D">
        <w:rPr>
          <w:rFonts w:ascii="仿宋_GB2312" w:eastAsia="仿宋_GB2312" w:hAnsi="仿宋_GB2312" w:hint="eastAsia"/>
          <w:sz w:val="32"/>
          <w:szCs w:val="32"/>
        </w:rPr>
        <w:t>。</w:t>
      </w:r>
    </w:p>
    <w:p w14:paraId="35426D6D" w14:textId="730C6AC2" w:rsidR="001147D8" w:rsidRDefault="00AE0B91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9</w:t>
      </w:r>
      <w:r w:rsidR="001147D8">
        <w:rPr>
          <w:rFonts w:ascii="仿宋_GB2312" w:eastAsia="仿宋_GB2312" w:hAnsi="仿宋_GB2312"/>
          <w:sz w:val="32"/>
          <w:szCs w:val="32"/>
        </w:rPr>
        <w:t>.</w:t>
      </w:r>
      <w:r w:rsidR="001147D8" w:rsidRPr="00113E23">
        <w:rPr>
          <w:rFonts w:ascii="仿宋_GB2312" w:eastAsia="仿宋_GB2312" w:hAnsi="仿宋_GB2312" w:hint="eastAsia"/>
          <w:b/>
          <w:bCs/>
          <w:sz w:val="32"/>
          <w:szCs w:val="32"/>
        </w:rPr>
        <w:t>两个</w:t>
      </w:r>
      <w:r w:rsidR="001147D8">
        <w:rPr>
          <w:rFonts w:ascii="仿宋_GB2312" w:eastAsia="仿宋_GB2312" w:hAnsi="仿宋_GB2312" w:hint="eastAsia"/>
          <w:sz w:val="32"/>
          <w:szCs w:val="32"/>
        </w:rPr>
        <w:t>“</w:t>
      </w:r>
      <w:r w:rsidR="001147D8" w:rsidRPr="001147D8">
        <w:rPr>
          <w:rFonts w:ascii="仿宋_GB2312" w:eastAsia="仿宋_GB2312" w:hAnsi="仿宋_GB2312" w:hint="eastAsia"/>
          <w:b/>
          <w:bCs/>
          <w:sz w:val="32"/>
          <w:szCs w:val="32"/>
        </w:rPr>
        <w:t>永远在路上</w:t>
      </w:r>
      <w:r w:rsidR="001147D8">
        <w:rPr>
          <w:rFonts w:ascii="仿宋_GB2312" w:eastAsia="仿宋_GB2312" w:hAnsi="仿宋_GB2312" w:hint="eastAsia"/>
          <w:sz w:val="32"/>
          <w:szCs w:val="32"/>
        </w:rPr>
        <w:t>”：</w:t>
      </w:r>
      <w:r w:rsidR="001147D8" w:rsidRPr="001147D8">
        <w:rPr>
          <w:rFonts w:ascii="仿宋_GB2312" w:eastAsia="仿宋_GB2312" w:hAnsi="仿宋_GB2312" w:hint="eastAsia"/>
          <w:sz w:val="32"/>
          <w:szCs w:val="32"/>
        </w:rPr>
        <w:t>全面从严治党永远在路上，党的自我革命永远在路上</w:t>
      </w:r>
      <w:r w:rsidR="001147D8">
        <w:rPr>
          <w:rFonts w:ascii="仿宋_GB2312" w:eastAsia="仿宋_GB2312" w:hAnsi="仿宋_GB2312" w:hint="eastAsia"/>
          <w:sz w:val="32"/>
          <w:szCs w:val="32"/>
        </w:rPr>
        <w:t>。</w:t>
      </w:r>
    </w:p>
    <w:p w14:paraId="13D36710" w14:textId="347BE2E3" w:rsidR="003765CA" w:rsidRDefault="00AE0B91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10</w:t>
      </w:r>
      <w:r w:rsidR="003765CA">
        <w:rPr>
          <w:rFonts w:ascii="仿宋_GB2312" w:eastAsia="仿宋_GB2312" w:hAnsi="仿宋"/>
          <w:sz w:val="32"/>
          <w:szCs w:val="32"/>
        </w:rPr>
        <w:t>.</w:t>
      </w:r>
      <w:r w:rsidR="00B966E6">
        <w:rPr>
          <w:rFonts w:ascii="仿宋_GB2312" w:eastAsia="仿宋_GB2312" w:hAnsi="仿宋" w:hint="eastAsia"/>
          <w:sz w:val="32"/>
          <w:szCs w:val="32"/>
        </w:rPr>
        <w:t>《中国共产党章程》明确，</w:t>
      </w:r>
      <w:r w:rsidR="003765CA" w:rsidRPr="003765CA">
        <w:rPr>
          <w:rFonts w:ascii="仿宋_GB2312" w:eastAsia="仿宋_GB2312" w:hAnsi="仿宋" w:hint="eastAsia"/>
          <w:b/>
          <w:bCs/>
          <w:sz w:val="32"/>
          <w:szCs w:val="32"/>
        </w:rPr>
        <w:t>党的思想路线</w:t>
      </w:r>
      <w:r w:rsidR="003765CA" w:rsidRPr="003765CA">
        <w:rPr>
          <w:rFonts w:ascii="仿宋_GB2312" w:eastAsia="仿宋_GB2312" w:hAnsi="仿宋" w:hint="eastAsia"/>
          <w:sz w:val="32"/>
          <w:szCs w:val="32"/>
        </w:rPr>
        <w:t>是一切从实际出发，理论联系实际，实事求是，在实践中检验真理和发展真理。</w:t>
      </w:r>
    </w:p>
    <w:p w14:paraId="49446D90" w14:textId="77777777" w:rsidR="00216F24" w:rsidRPr="00E7671D" w:rsidRDefault="00216F24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sectPr w:rsidR="00216F24" w:rsidRPr="00E767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9D81" w14:textId="77777777" w:rsidR="008502A2" w:rsidRDefault="008502A2" w:rsidP="00946F20">
      <w:r>
        <w:separator/>
      </w:r>
    </w:p>
  </w:endnote>
  <w:endnote w:type="continuationSeparator" w:id="0">
    <w:p w14:paraId="481AC4EA" w14:textId="77777777" w:rsidR="008502A2" w:rsidRDefault="008502A2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72D7715D" w:rsidR="00A84A36" w:rsidRDefault="00EF358A" w:rsidP="002917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E6A" w:rsidRPr="00535E6A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E19C" w14:textId="77777777" w:rsidR="008502A2" w:rsidRDefault="008502A2" w:rsidP="00946F20">
      <w:r>
        <w:separator/>
      </w:r>
    </w:p>
  </w:footnote>
  <w:footnote w:type="continuationSeparator" w:id="0">
    <w:p w14:paraId="4D196038" w14:textId="77777777" w:rsidR="008502A2" w:rsidRDefault="008502A2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4348F"/>
    <w:rsid w:val="00050420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81A08"/>
    <w:rsid w:val="000840BF"/>
    <w:rsid w:val="00095DD3"/>
    <w:rsid w:val="000A0F47"/>
    <w:rsid w:val="000A137E"/>
    <w:rsid w:val="000A4501"/>
    <w:rsid w:val="000B2BD7"/>
    <w:rsid w:val="000B59C6"/>
    <w:rsid w:val="000C10CD"/>
    <w:rsid w:val="000C1EF7"/>
    <w:rsid w:val="000C6459"/>
    <w:rsid w:val="000D12DB"/>
    <w:rsid w:val="000D30B0"/>
    <w:rsid w:val="000E4E1D"/>
    <w:rsid w:val="000F3ADA"/>
    <w:rsid w:val="000F5112"/>
    <w:rsid w:val="000F5667"/>
    <w:rsid w:val="000F746F"/>
    <w:rsid w:val="000F7DBD"/>
    <w:rsid w:val="001076C5"/>
    <w:rsid w:val="00113E23"/>
    <w:rsid w:val="001147D8"/>
    <w:rsid w:val="00115810"/>
    <w:rsid w:val="0011660D"/>
    <w:rsid w:val="001168C3"/>
    <w:rsid w:val="001170D3"/>
    <w:rsid w:val="00120D2A"/>
    <w:rsid w:val="001253D8"/>
    <w:rsid w:val="001263BD"/>
    <w:rsid w:val="001432B0"/>
    <w:rsid w:val="00145629"/>
    <w:rsid w:val="00147665"/>
    <w:rsid w:val="001510E4"/>
    <w:rsid w:val="001548CA"/>
    <w:rsid w:val="00167234"/>
    <w:rsid w:val="00170570"/>
    <w:rsid w:val="00176243"/>
    <w:rsid w:val="0018002D"/>
    <w:rsid w:val="00180886"/>
    <w:rsid w:val="00181FEE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14F7"/>
    <w:rsid w:val="00203797"/>
    <w:rsid w:val="0020566D"/>
    <w:rsid w:val="00205E73"/>
    <w:rsid w:val="00211CCA"/>
    <w:rsid w:val="00214A38"/>
    <w:rsid w:val="00216267"/>
    <w:rsid w:val="00216F24"/>
    <w:rsid w:val="0021764B"/>
    <w:rsid w:val="00221EB8"/>
    <w:rsid w:val="002300B7"/>
    <w:rsid w:val="0023065E"/>
    <w:rsid w:val="00231A8B"/>
    <w:rsid w:val="00235EAA"/>
    <w:rsid w:val="00237536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5D40"/>
    <w:rsid w:val="002620E1"/>
    <w:rsid w:val="00263A15"/>
    <w:rsid w:val="00267FC0"/>
    <w:rsid w:val="0027261F"/>
    <w:rsid w:val="00276280"/>
    <w:rsid w:val="00276C45"/>
    <w:rsid w:val="00277C68"/>
    <w:rsid w:val="002837EF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365A"/>
    <w:rsid w:val="00322C31"/>
    <w:rsid w:val="00326602"/>
    <w:rsid w:val="0033050E"/>
    <w:rsid w:val="0033201C"/>
    <w:rsid w:val="00332AF5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821A0"/>
    <w:rsid w:val="00391154"/>
    <w:rsid w:val="00391823"/>
    <w:rsid w:val="003954A6"/>
    <w:rsid w:val="00396FBE"/>
    <w:rsid w:val="003A24BA"/>
    <w:rsid w:val="003A7279"/>
    <w:rsid w:val="003A767B"/>
    <w:rsid w:val="003B2ADB"/>
    <w:rsid w:val="003B4B6A"/>
    <w:rsid w:val="003B53F2"/>
    <w:rsid w:val="003C4955"/>
    <w:rsid w:val="003C5021"/>
    <w:rsid w:val="003C6314"/>
    <w:rsid w:val="003D38BA"/>
    <w:rsid w:val="003E30F3"/>
    <w:rsid w:val="003E4E0A"/>
    <w:rsid w:val="003E54A8"/>
    <w:rsid w:val="003E6E55"/>
    <w:rsid w:val="003E7B91"/>
    <w:rsid w:val="003F0B11"/>
    <w:rsid w:val="003F3B78"/>
    <w:rsid w:val="004072E4"/>
    <w:rsid w:val="00413244"/>
    <w:rsid w:val="004142C3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6429D"/>
    <w:rsid w:val="0046633D"/>
    <w:rsid w:val="004806EF"/>
    <w:rsid w:val="0048073C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C009E"/>
    <w:rsid w:val="004C4242"/>
    <w:rsid w:val="004C5805"/>
    <w:rsid w:val="004D0845"/>
    <w:rsid w:val="004E4069"/>
    <w:rsid w:val="004F4F2C"/>
    <w:rsid w:val="004F4FC6"/>
    <w:rsid w:val="00500122"/>
    <w:rsid w:val="0050170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D382A"/>
    <w:rsid w:val="005D4DC6"/>
    <w:rsid w:val="005D5F00"/>
    <w:rsid w:val="005D7F95"/>
    <w:rsid w:val="005E5635"/>
    <w:rsid w:val="005E58FA"/>
    <w:rsid w:val="005E7697"/>
    <w:rsid w:val="005F1D51"/>
    <w:rsid w:val="005F2F8D"/>
    <w:rsid w:val="005F7CAD"/>
    <w:rsid w:val="00601553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4CAF"/>
    <w:rsid w:val="006A6030"/>
    <w:rsid w:val="006B5468"/>
    <w:rsid w:val="006B7093"/>
    <w:rsid w:val="006D380A"/>
    <w:rsid w:val="006D3C6B"/>
    <w:rsid w:val="006E1EE1"/>
    <w:rsid w:val="006E4541"/>
    <w:rsid w:val="0070172B"/>
    <w:rsid w:val="00707FBA"/>
    <w:rsid w:val="007200D5"/>
    <w:rsid w:val="00720F53"/>
    <w:rsid w:val="00723DC5"/>
    <w:rsid w:val="0072638D"/>
    <w:rsid w:val="00726C92"/>
    <w:rsid w:val="00734BE1"/>
    <w:rsid w:val="00740444"/>
    <w:rsid w:val="00741D95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83832"/>
    <w:rsid w:val="00784E6C"/>
    <w:rsid w:val="0079100A"/>
    <w:rsid w:val="007A0232"/>
    <w:rsid w:val="007A091B"/>
    <w:rsid w:val="007A1BED"/>
    <w:rsid w:val="007B2537"/>
    <w:rsid w:val="007B44DD"/>
    <w:rsid w:val="007B5CA9"/>
    <w:rsid w:val="007C075B"/>
    <w:rsid w:val="007C17F6"/>
    <w:rsid w:val="007C39A2"/>
    <w:rsid w:val="007C44F4"/>
    <w:rsid w:val="007C631B"/>
    <w:rsid w:val="007D2772"/>
    <w:rsid w:val="007E217C"/>
    <w:rsid w:val="007E3F2E"/>
    <w:rsid w:val="007F3D05"/>
    <w:rsid w:val="00802C41"/>
    <w:rsid w:val="00804494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502A2"/>
    <w:rsid w:val="0085488E"/>
    <w:rsid w:val="00854E0E"/>
    <w:rsid w:val="008573E9"/>
    <w:rsid w:val="00863CCE"/>
    <w:rsid w:val="00870E7B"/>
    <w:rsid w:val="0087420A"/>
    <w:rsid w:val="00880A3D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4D54"/>
    <w:rsid w:val="008C3610"/>
    <w:rsid w:val="008D4B24"/>
    <w:rsid w:val="008D61FB"/>
    <w:rsid w:val="008E2F41"/>
    <w:rsid w:val="008F08F1"/>
    <w:rsid w:val="008F3010"/>
    <w:rsid w:val="008F43F2"/>
    <w:rsid w:val="00905ABA"/>
    <w:rsid w:val="00905BF7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3F29"/>
    <w:rsid w:val="00946F20"/>
    <w:rsid w:val="009531A3"/>
    <w:rsid w:val="00956DEF"/>
    <w:rsid w:val="0097677C"/>
    <w:rsid w:val="00985021"/>
    <w:rsid w:val="00985075"/>
    <w:rsid w:val="00985898"/>
    <w:rsid w:val="00987E03"/>
    <w:rsid w:val="009932A4"/>
    <w:rsid w:val="00995AC3"/>
    <w:rsid w:val="00996DF2"/>
    <w:rsid w:val="009A23D3"/>
    <w:rsid w:val="009A5566"/>
    <w:rsid w:val="009A559A"/>
    <w:rsid w:val="009B0500"/>
    <w:rsid w:val="009B3256"/>
    <w:rsid w:val="009C2C19"/>
    <w:rsid w:val="009C7653"/>
    <w:rsid w:val="009E09BB"/>
    <w:rsid w:val="009E2DC5"/>
    <w:rsid w:val="009E6893"/>
    <w:rsid w:val="009E7470"/>
    <w:rsid w:val="009F4B09"/>
    <w:rsid w:val="009F63A1"/>
    <w:rsid w:val="00A078A1"/>
    <w:rsid w:val="00A10161"/>
    <w:rsid w:val="00A10F9D"/>
    <w:rsid w:val="00A13A8D"/>
    <w:rsid w:val="00A306CD"/>
    <w:rsid w:val="00A44DBC"/>
    <w:rsid w:val="00A45B99"/>
    <w:rsid w:val="00A5224F"/>
    <w:rsid w:val="00A53038"/>
    <w:rsid w:val="00A56934"/>
    <w:rsid w:val="00A61991"/>
    <w:rsid w:val="00A72956"/>
    <w:rsid w:val="00A84A36"/>
    <w:rsid w:val="00A87359"/>
    <w:rsid w:val="00A913AE"/>
    <w:rsid w:val="00AA1105"/>
    <w:rsid w:val="00AA4E24"/>
    <w:rsid w:val="00AA7165"/>
    <w:rsid w:val="00AB0F61"/>
    <w:rsid w:val="00AB3324"/>
    <w:rsid w:val="00AB7C77"/>
    <w:rsid w:val="00AC0E3E"/>
    <w:rsid w:val="00AC3DD6"/>
    <w:rsid w:val="00AC5670"/>
    <w:rsid w:val="00AC69EC"/>
    <w:rsid w:val="00AD2145"/>
    <w:rsid w:val="00AD25CC"/>
    <w:rsid w:val="00AD4FEE"/>
    <w:rsid w:val="00AD5586"/>
    <w:rsid w:val="00AD6275"/>
    <w:rsid w:val="00AE0B91"/>
    <w:rsid w:val="00AF0DEA"/>
    <w:rsid w:val="00AF3D85"/>
    <w:rsid w:val="00AF6508"/>
    <w:rsid w:val="00AF6C95"/>
    <w:rsid w:val="00B04E8A"/>
    <w:rsid w:val="00B0739E"/>
    <w:rsid w:val="00B15075"/>
    <w:rsid w:val="00B16742"/>
    <w:rsid w:val="00B17F0A"/>
    <w:rsid w:val="00B2699C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1FBD"/>
    <w:rsid w:val="00BB4824"/>
    <w:rsid w:val="00BB7928"/>
    <w:rsid w:val="00BC08C8"/>
    <w:rsid w:val="00BC2EA0"/>
    <w:rsid w:val="00BC4456"/>
    <w:rsid w:val="00BC6808"/>
    <w:rsid w:val="00BD0298"/>
    <w:rsid w:val="00BD30C9"/>
    <w:rsid w:val="00BD3C05"/>
    <w:rsid w:val="00BD573F"/>
    <w:rsid w:val="00BD6FE5"/>
    <w:rsid w:val="00BE0F90"/>
    <w:rsid w:val="00BF015F"/>
    <w:rsid w:val="00BF63D6"/>
    <w:rsid w:val="00C0444D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661F"/>
    <w:rsid w:val="00C8116F"/>
    <w:rsid w:val="00C818D0"/>
    <w:rsid w:val="00C83276"/>
    <w:rsid w:val="00C871A7"/>
    <w:rsid w:val="00C9188A"/>
    <w:rsid w:val="00C91E5C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F25A6"/>
    <w:rsid w:val="00CF3429"/>
    <w:rsid w:val="00CF5759"/>
    <w:rsid w:val="00CF7FAB"/>
    <w:rsid w:val="00D002F6"/>
    <w:rsid w:val="00D020ED"/>
    <w:rsid w:val="00D056B9"/>
    <w:rsid w:val="00D11B3C"/>
    <w:rsid w:val="00D12ADA"/>
    <w:rsid w:val="00D12FB0"/>
    <w:rsid w:val="00D14087"/>
    <w:rsid w:val="00D15BBD"/>
    <w:rsid w:val="00D20AB6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4856"/>
    <w:rsid w:val="00D607BE"/>
    <w:rsid w:val="00D76EB0"/>
    <w:rsid w:val="00D807C7"/>
    <w:rsid w:val="00D80DD2"/>
    <w:rsid w:val="00D856DE"/>
    <w:rsid w:val="00D86A24"/>
    <w:rsid w:val="00D87C79"/>
    <w:rsid w:val="00D90FDD"/>
    <w:rsid w:val="00DA0A9F"/>
    <w:rsid w:val="00DA2FA4"/>
    <w:rsid w:val="00DA5225"/>
    <w:rsid w:val="00DA7334"/>
    <w:rsid w:val="00DB6573"/>
    <w:rsid w:val="00DC5C7D"/>
    <w:rsid w:val="00DC6C2C"/>
    <w:rsid w:val="00DC7D96"/>
    <w:rsid w:val="00DD127C"/>
    <w:rsid w:val="00DD2D2B"/>
    <w:rsid w:val="00DE02FD"/>
    <w:rsid w:val="00DE5C19"/>
    <w:rsid w:val="00DE6267"/>
    <w:rsid w:val="00DE7890"/>
    <w:rsid w:val="00DF2679"/>
    <w:rsid w:val="00DF42E9"/>
    <w:rsid w:val="00DF51FF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30E8B"/>
    <w:rsid w:val="00E311D9"/>
    <w:rsid w:val="00E43F56"/>
    <w:rsid w:val="00E460F4"/>
    <w:rsid w:val="00E6176A"/>
    <w:rsid w:val="00E61F48"/>
    <w:rsid w:val="00E624EC"/>
    <w:rsid w:val="00E65576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A57A8"/>
    <w:rsid w:val="00EB166C"/>
    <w:rsid w:val="00EB36ED"/>
    <w:rsid w:val="00EB3800"/>
    <w:rsid w:val="00EB7724"/>
    <w:rsid w:val="00ED3337"/>
    <w:rsid w:val="00ED69D1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728C"/>
    <w:rsid w:val="00F61363"/>
    <w:rsid w:val="00F61833"/>
    <w:rsid w:val="00F62CFE"/>
    <w:rsid w:val="00F71DF5"/>
    <w:rsid w:val="00F73155"/>
    <w:rsid w:val="00F73515"/>
    <w:rsid w:val="00F73EE7"/>
    <w:rsid w:val="00F74DC4"/>
    <w:rsid w:val="00F76689"/>
    <w:rsid w:val="00F87A70"/>
    <w:rsid w:val="00F87B67"/>
    <w:rsid w:val="00F93B43"/>
    <w:rsid w:val="00F9698B"/>
    <w:rsid w:val="00FA3956"/>
    <w:rsid w:val="00FA5567"/>
    <w:rsid w:val="00FA5712"/>
    <w:rsid w:val="00FA6175"/>
    <w:rsid w:val="00FB1337"/>
    <w:rsid w:val="00FB34AF"/>
    <w:rsid w:val="00FB40B0"/>
    <w:rsid w:val="00FB65C3"/>
    <w:rsid w:val="00FC24FD"/>
    <w:rsid w:val="00FD4A09"/>
    <w:rsid w:val="00FD5BCD"/>
    <w:rsid w:val="00FD78A7"/>
    <w:rsid w:val="00FD7A9F"/>
    <w:rsid w:val="00FE417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217</cp:revision>
  <dcterms:created xsi:type="dcterms:W3CDTF">2022-03-03T01:00:00Z</dcterms:created>
  <dcterms:modified xsi:type="dcterms:W3CDTF">2022-12-06T09:54:00Z</dcterms:modified>
</cp:coreProperties>
</file>