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64" w:rsidRDefault="00F97752">
      <w:pPr>
        <w:widowControl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1</w:t>
      </w:r>
    </w:p>
    <w:p w:rsidR="001B2064" w:rsidRDefault="001B2064">
      <w:pPr>
        <w:widowControl/>
        <w:rPr>
          <w:lang w:eastAsia="zh-CN"/>
        </w:rPr>
      </w:pPr>
    </w:p>
    <w:p w:rsidR="001B2064" w:rsidRDefault="00F9775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  <w:lang w:eastAsia="zh-CN"/>
        </w:rPr>
      </w:pP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第</w:t>
      </w:r>
      <w:r w:rsidR="00C90C45">
        <w:rPr>
          <w:rFonts w:ascii="方正小标宋简体" w:eastAsia="方正小标宋简体" w:hAnsi="Calibri" w:hint="eastAsia"/>
          <w:sz w:val="44"/>
          <w:szCs w:val="44"/>
          <w:lang w:eastAsia="zh-CN"/>
        </w:rPr>
        <w:t>八</w:t>
      </w: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届</w:t>
      </w:r>
      <w:r>
        <w:rPr>
          <w:rFonts w:ascii="方正小标宋简体" w:eastAsia="方正小标宋简体" w:hAnsi="Calibri" w:hint="eastAsia"/>
          <w:sz w:val="44"/>
          <w:szCs w:val="44"/>
          <w:lang w:val="zh-CN" w:eastAsia="zh-CN"/>
        </w:rPr>
        <w:t>“互</w:t>
      </w: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联网</w:t>
      </w: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+</w:t>
      </w: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”大学生创新创业大赛</w:t>
      </w:r>
    </w:p>
    <w:p w:rsidR="001B2064" w:rsidRDefault="00F9775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  <w:lang w:eastAsia="zh-CN"/>
        </w:rPr>
      </w:pPr>
      <w:proofErr w:type="gramStart"/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校赛高</w:t>
      </w:r>
      <w:proofErr w:type="gramEnd"/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教主赛道方案</w:t>
      </w:r>
    </w:p>
    <w:p w:rsidR="001B2064" w:rsidRDefault="001B2064">
      <w:pPr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</w:p>
    <w:p w:rsidR="001B2064" w:rsidRDefault="00F97752">
      <w:pPr>
        <w:spacing w:line="540" w:lineRule="exact"/>
        <w:ind w:firstLine="64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第</w:t>
      </w:r>
      <w:r w:rsidR="00EF5A9D">
        <w:rPr>
          <w:rFonts w:ascii="仿宋_GB2312" w:eastAsia="仿宋_GB2312" w:hAnsi="华文中宋" w:hint="eastAsia"/>
          <w:sz w:val="32"/>
          <w:szCs w:val="32"/>
          <w:lang w:eastAsia="zh-CN"/>
        </w:rPr>
        <w:t>八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届“互联网</w:t>
      </w:r>
      <w:r>
        <w:rPr>
          <w:rFonts w:ascii="仿宋_GB2312" w:eastAsia="仿宋_GB2312" w:hAnsi="华文中宋"/>
          <w:sz w:val="32"/>
          <w:szCs w:val="32"/>
          <w:lang w:eastAsia="zh-CN"/>
        </w:rPr>
        <w:t>+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”</w:t>
      </w:r>
      <w:r>
        <w:rPr>
          <w:rFonts w:ascii="仿宋_GB2312" w:eastAsia="仿宋_GB2312" w:hAnsi="华文中宋"/>
          <w:sz w:val="32"/>
          <w:szCs w:val="32"/>
          <w:lang w:eastAsia="zh-CN"/>
        </w:rPr>
        <w:t>大学生创新创业</w:t>
      </w:r>
      <w:proofErr w:type="gramStart"/>
      <w:r>
        <w:rPr>
          <w:rFonts w:ascii="仿宋_GB2312" w:eastAsia="仿宋_GB2312" w:hAnsi="华文中宋"/>
          <w:sz w:val="32"/>
          <w:szCs w:val="32"/>
          <w:lang w:eastAsia="zh-CN"/>
        </w:rPr>
        <w:t>大赛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校赛</w:t>
      </w:r>
      <w:r>
        <w:rPr>
          <w:rFonts w:ascii="仿宋_GB2312" w:eastAsia="仿宋_GB2312" w:hAnsi="华文中宋"/>
          <w:sz w:val="32"/>
          <w:szCs w:val="32"/>
          <w:lang w:eastAsia="zh-CN"/>
        </w:rPr>
        <w:t>设</w:t>
      </w:r>
      <w:proofErr w:type="gramEnd"/>
      <w:r>
        <w:rPr>
          <w:rFonts w:ascii="仿宋_GB2312" w:eastAsia="仿宋_GB2312" w:hAnsi="华文中宋"/>
          <w:sz w:val="32"/>
          <w:szCs w:val="32"/>
          <w:lang w:eastAsia="zh-CN"/>
        </w:rPr>
        <w:t>高教主赛道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具体实施方案如下。</w:t>
      </w:r>
    </w:p>
    <w:p w:rsidR="001B2064" w:rsidRDefault="00F9775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一、参赛项目类型</w:t>
      </w:r>
    </w:p>
    <w:p w:rsidR="001B2064" w:rsidRDefault="00F9775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1.</w:t>
      </w:r>
      <w:r w:rsidR="00EF5A9D">
        <w:rPr>
          <w:rFonts w:ascii="仿宋_GB2312" w:eastAsia="仿宋_GB2312" w:hAnsi="华文中宋" w:hint="eastAsia"/>
          <w:sz w:val="32"/>
          <w:szCs w:val="32"/>
          <w:lang w:eastAsia="zh-CN"/>
        </w:rPr>
        <w:t>新工科类项目：大数据、云计算、人工智能、区块链、虚拟现实、智能制造、网络空间安全、机器人工程、工业自动化、新材料等领域</w:t>
      </w:r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，符合新工科建设理念和要求的项目；</w:t>
      </w:r>
    </w:p>
    <w:p w:rsidR="001B2064" w:rsidRDefault="00F9775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2.</w:t>
      </w:r>
      <w:r w:rsidR="00FF2AC2">
        <w:rPr>
          <w:rFonts w:ascii="仿宋_GB2312" w:eastAsia="仿宋_GB2312" w:hAnsi="华文中宋"/>
          <w:sz w:val="32"/>
          <w:szCs w:val="32"/>
          <w:lang w:eastAsia="zh-CN"/>
        </w:rPr>
        <w:t xml:space="preserve"> </w:t>
      </w:r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新医科类项目：现代医疗技术、智能医疗设备、新药研发、健康</w:t>
      </w:r>
      <w:proofErr w:type="gramStart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康</w:t>
      </w:r>
      <w:proofErr w:type="gramEnd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养、食药保健、智能医学、生物技术、生物材料等领域，符合新医科建设理想和要求的项目；</w:t>
      </w:r>
    </w:p>
    <w:p w:rsidR="001B2064" w:rsidRDefault="00F9775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3.</w:t>
      </w:r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新农科类项目：现代种业、智慧农业、智能农机装备、农业大数据、食品营养、休闲农业、森林康养、生态修复、</w:t>
      </w:r>
      <w:proofErr w:type="gramStart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农业碳汇等</w:t>
      </w:r>
      <w:proofErr w:type="gramEnd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领域，符合新农科建设理念和要求的项目；</w:t>
      </w:r>
      <w:r w:rsidR="00FF2AC2">
        <w:rPr>
          <w:rFonts w:ascii="仿宋_GB2312" w:eastAsia="仿宋_GB2312" w:hAnsi="华文中宋"/>
          <w:sz w:val="32"/>
          <w:szCs w:val="32"/>
          <w:lang w:eastAsia="zh-CN"/>
        </w:rPr>
        <w:t xml:space="preserve"> </w:t>
      </w:r>
    </w:p>
    <w:p w:rsidR="001B2064" w:rsidRDefault="00F9775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4.</w:t>
      </w:r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新文科类项目：文化教育、数字经济、金融科技、财经、法</w:t>
      </w:r>
      <w:proofErr w:type="gramStart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务</w:t>
      </w:r>
      <w:proofErr w:type="gramEnd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、融媒体、翻译、旅游休闲、动漫、文</w:t>
      </w:r>
      <w:proofErr w:type="gramStart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创设计与开发</w:t>
      </w:r>
      <w:proofErr w:type="gramEnd"/>
      <w:r w:rsidR="00FF2AC2">
        <w:rPr>
          <w:rFonts w:ascii="仿宋_GB2312" w:eastAsia="仿宋_GB2312" w:hAnsi="华文中宋" w:hint="eastAsia"/>
          <w:sz w:val="32"/>
          <w:szCs w:val="32"/>
          <w:lang w:eastAsia="zh-CN"/>
        </w:rPr>
        <w:t>、电子商务、物流、体育、非物质文化遗产保护、社会工作、家政服务、养老服务等领域，符合新文科建设理念和要求的项目。</w:t>
      </w:r>
      <w:r w:rsidR="00FF2AC2">
        <w:rPr>
          <w:rFonts w:ascii="仿宋_GB2312" w:eastAsia="仿宋_GB2312" w:hAnsi="华文中宋"/>
          <w:sz w:val="32"/>
          <w:szCs w:val="32"/>
          <w:lang w:eastAsia="zh-CN"/>
        </w:rPr>
        <w:t xml:space="preserve"> </w:t>
      </w:r>
    </w:p>
    <w:p w:rsidR="00FF2AC2" w:rsidRDefault="00FF2AC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参赛项目团队应认真了解和把握“四新”发展要求，结合以上分类及项目实际，合理选择参赛项目类别。参赛项目不只局限于“互联网+”项目，鼓励各</w:t>
      </w:r>
      <w:proofErr w:type="gramStart"/>
      <w:r>
        <w:rPr>
          <w:rFonts w:ascii="仿宋_GB2312" w:eastAsia="仿宋_GB2312" w:hAnsi="华文中宋" w:hint="eastAsia"/>
          <w:sz w:val="32"/>
          <w:szCs w:val="32"/>
          <w:lang w:eastAsia="zh-CN"/>
        </w:rPr>
        <w:t>类创新</w:t>
      </w:r>
      <w:proofErr w:type="gramEnd"/>
      <w:r>
        <w:rPr>
          <w:rFonts w:ascii="仿宋_GB2312" w:eastAsia="仿宋_GB2312" w:hAnsi="华文中宋" w:hint="eastAsia"/>
          <w:sz w:val="32"/>
          <w:szCs w:val="32"/>
          <w:lang w:eastAsia="zh-CN"/>
        </w:rPr>
        <w:t>创业项目参赛，根据“四新”建设内涵和产业发展方向选择相应类型。</w:t>
      </w:r>
    </w:p>
    <w:p w:rsidR="00FF2AC2" w:rsidRDefault="00FF2AC2" w:rsidP="00FF2AC2">
      <w:pPr>
        <w:snapToGrid w:val="0"/>
        <w:spacing w:line="540" w:lineRule="exact"/>
        <w:rPr>
          <w:rFonts w:ascii="黑体" w:eastAsia="黑体" w:hAnsi="黑体" w:cs="仿宋_GB2312" w:hint="eastAsia"/>
          <w:bCs/>
          <w:sz w:val="32"/>
          <w:szCs w:val="32"/>
          <w:lang w:eastAsia="zh-CN"/>
        </w:rPr>
      </w:pPr>
    </w:p>
    <w:p w:rsidR="001B2064" w:rsidRDefault="00F9775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二</w:t>
      </w:r>
      <w:r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、参赛组别和对象</w:t>
      </w:r>
    </w:p>
    <w:p w:rsidR="001B2064" w:rsidRDefault="00F97752">
      <w:pPr>
        <w:pStyle w:val="a3"/>
        <w:shd w:val="clear" w:color="auto" w:fill="FFFFFF"/>
        <w:snapToGrid w:val="0"/>
        <w:spacing w:line="540" w:lineRule="exact"/>
        <w:ind w:firstLineChars="200" w:firstLine="64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根据参赛</w:t>
      </w:r>
      <w:r w:rsidR="00765C8F">
        <w:rPr>
          <w:rFonts w:ascii="仿宋_GB2312" w:eastAsia="仿宋_GB2312" w:hAnsi="华文中宋" w:hint="eastAsia"/>
          <w:sz w:val="32"/>
          <w:szCs w:val="32"/>
          <w:lang w:eastAsia="zh-CN"/>
        </w:rPr>
        <w:t>申报人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所处的</w:t>
      </w:r>
      <w:r w:rsidR="00765C8F">
        <w:rPr>
          <w:rFonts w:ascii="仿宋_GB2312" w:eastAsia="仿宋_GB2312" w:hAnsi="华文中宋" w:hint="eastAsia"/>
          <w:sz w:val="32"/>
          <w:szCs w:val="32"/>
          <w:lang w:eastAsia="zh-CN"/>
        </w:rPr>
        <w:t>学习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阶段</w:t>
      </w:r>
      <w:r w:rsidR="00765C8F">
        <w:rPr>
          <w:rFonts w:ascii="仿宋_GB2312" w:eastAsia="仿宋_GB2312" w:hAnsi="华文中宋" w:hint="eastAsia"/>
          <w:sz w:val="32"/>
          <w:szCs w:val="32"/>
          <w:lang w:eastAsia="zh-CN"/>
        </w:rPr>
        <w:t>，项目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分为本科生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组、研究生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组</w:t>
      </w:r>
      <w:r w:rsidR="00765C8F">
        <w:rPr>
          <w:rFonts w:ascii="仿宋_GB2312" w:eastAsia="仿宋_GB2312" w:hAnsi="华文中宋" w:hint="eastAsia"/>
          <w:sz w:val="32"/>
          <w:szCs w:val="32"/>
          <w:lang w:eastAsia="zh-CN"/>
        </w:rPr>
        <w:t>。根据所处创业阶段，本科生组和研究生组</w:t>
      </w:r>
      <w:r w:rsidR="00994DE9">
        <w:rPr>
          <w:rFonts w:ascii="仿宋_GB2312" w:eastAsia="仿宋_GB2312" w:hAnsi="华文中宋" w:hint="eastAsia"/>
          <w:sz w:val="32"/>
          <w:szCs w:val="32"/>
          <w:lang w:eastAsia="zh-CN"/>
        </w:rPr>
        <w:t>均内设创意组、初创组、成长组、并按照新工科、新医科、新农科、新文科设置参赛项目类型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。具体参赛条件如下：</w:t>
      </w:r>
    </w:p>
    <w:p w:rsidR="00994DE9" w:rsidRDefault="00994DE9" w:rsidP="00994DE9">
      <w:pPr>
        <w:pStyle w:val="a3"/>
        <w:numPr>
          <w:ilvl w:val="0"/>
          <w:numId w:val="1"/>
        </w:numPr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本科生组</w:t>
      </w:r>
    </w:p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创意组</w:t>
      </w:r>
    </w:p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（1）参赛项目具有较好的创意和较为成型的产品原型或服务模式，在大赛通知下发之日前尚未完成工商等各类登记注册。</w:t>
      </w:r>
    </w:p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（2）参赛申报人须为项目负责人，项目负责人及成员均须为普通高等学校全日制在校本专科生（不含在职教育）。</w:t>
      </w:r>
    </w:p>
    <w:p w:rsidR="00994DE9" w:rsidRPr="00994DE9" w:rsidRDefault="00994DE9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 w:hint="eastAsia"/>
          <w:sz w:val="32"/>
          <w:szCs w:val="32"/>
          <w:lang w:eastAsia="zh-CN"/>
        </w:rPr>
      </w:pPr>
      <w:bookmarkStart w:id="0" w:name="_Hlk102031131"/>
      <w:r>
        <w:rPr>
          <w:rFonts w:ascii="仿宋_GB2312" w:eastAsia="仿宋_GB2312" w:hAnsi="华文中宋" w:hint="eastAsia"/>
          <w:sz w:val="32"/>
          <w:szCs w:val="32"/>
          <w:lang w:eastAsia="zh-CN"/>
        </w:rPr>
        <w:t>（3）学校科技成果转化项目不能参加本组比赛（科技成果的完成人、所有人中参赛申报人排名第一的除外）。</w:t>
      </w:r>
    </w:p>
    <w:bookmarkEnd w:id="0"/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初创组</w:t>
      </w:r>
    </w:p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</w:t>
      </w:r>
      <w:bookmarkStart w:id="1" w:name="_Hlk102031181"/>
      <w:r>
        <w:rPr>
          <w:rFonts w:ascii="仿宋_GB2312" w:eastAsia="仿宋_GB2312" w:hAnsi="华文中宋" w:hint="eastAsia"/>
          <w:sz w:val="32"/>
          <w:szCs w:val="32"/>
          <w:lang w:eastAsia="zh-CN"/>
        </w:rPr>
        <w:t>参赛项目工商等各类等级注册未满3年（2</w:t>
      </w:r>
      <w:r>
        <w:rPr>
          <w:rFonts w:ascii="仿宋_GB2312" w:eastAsia="仿宋_GB2312" w:hAnsi="华文中宋"/>
          <w:sz w:val="32"/>
          <w:szCs w:val="32"/>
          <w:lang w:eastAsia="zh-CN"/>
        </w:rPr>
        <w:t>019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年3月1日以后注册）。</w:t>
      </w:r>
    </w:p>
    <w:bookmarkEnd w:id="1"/>
    <w:p w:rsidR="00994DE9" w:rsidRDefault="00994DE9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 xml:space="preserve"> （2）</w:t>
      </w:r>
      <w:bookmarkStart w:id="2" w:name="_Hlk102031233"/>
      <w:r>
        <w:rPr>
          <w:rFonts w:ascii="仿宋_GB2312" w:eastAsia="仿宋_GB2312" w:hAnsi="华文中宋" w:hint="eastAsia"/>
          <w:sz w:val="32"/>
          <w:szCs w:val="32"/>
          <w:lang w:eastAsia="zh-CN"/>
        </w:rPr>
        <w:t>参赛申报人须为项目负责人且为参赛企业法定代表人，须为普通高等学校全日制在校本专科生</w:t>
      </w:r>
      <w:r w:rsidR="00C17481">
        <w:rPr>
          <w:rFonts w:ascii="仿宋_GB2312" w:eastAsia="仿宋_GB2312" w:hAnsi="华文中宋" w:hint="eastAsia"/>
          <w:sz w:val="32"/>
          <w:szCs w:val="32"/>
          <w:lang w:eastAsia="zh-CN"/>
        </w:rPr>
        <w:t>（不含在职教育），或毕业5年以内的全日制本专科生（即2</w:t>
      </w:r>
      <w:r w:rsidR="00C17481">
        <w:rPr>
          <w:rFonts w:ascii="仿宋_GB2312" w:eastAsia="仿宋_GB2312" w:hAnsi="华文中宋"/>
          <w:sz w:val="32"/>
          <w:szCs w:val="32"/>
          <w:lang w:eastAsia="zh-CN"/>
        </w:rPr>
        <w:t>017</w:t>
      </w:r>
      <w:r w:rsidR="00C17481">
        <w:rPr>
          <w:rFonts w:ascii="仿宋_GB2312" w:eastAsia="仿宋_GB2312" w:hAnsi="华文中宋" w:hint="eastAsia"/>
          <w:sz w:val="32"/>
          <w:szCs w:val="32"/>
          <w:lang w:eastAsia="zh-CN"/>
        </w:rPr>
        <w:t>年之后的毕业生，不含在职教育）。企业法定代表人在大赛通知发布之日后进行变更的不予认可。</w:t>
      </w:r>
    </w:p>
    <w:bookmarkEnd w:id="2"/>
    <w:p w:rsidR="00C17481" w:rsidRDefault="00C17481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中宋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（3）</w:t>
      </w:r>
      <w:bookmarkStart w:id="3" w:name="_Hlk102030839"/>
      <w:r>
        <w:rPr>
          <w:rFonts w:ascii="仿宋_GB2312" w:eastAsia="仿宋_GB2312" w:hAnsi="华文中宋" w:hint="eastAsia"/>
          <w:sz w:val="32"/>
          <w:szCs w:val="32"/>
          <w:lang w:eastAsia="zh-CN"/>
        </w:rPr>
        <w:t>项目的股权结构中，企业法定代表人的股权不得少于1/</w:t>
      </w:r>
      <w:r>
        <w:rPr>
          <w:rFonts w:ascii="仿宋_GB2312" w:eastAsia="仿宋_GB2312" w:hAnsi="华文中宋"/>
          <w:sz w:val="32"/>
          <w:szCs w:val="32"/>
          <w:lang w:eastAsia="zh-CN"/>
        </w:rPr>
        <w:t>3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， 参赛队员成员股权合计不少于5</w:t>
      </w:r>
      <w:r>
        <w:rPr>
          <w:rFonts w:ascii="仿宋_GB2312" w:eastAsia="仿宋_GB2312" w:hAnsi="华文中宋"/>
          <w:sz w:val="32"/>
          <w:szCs w:val="32"/>
          <w:lang w:eastAsia="zh-CN"/>
        </w:rPr>
        <w:t>1%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。</w:t>
      </w:r>
      <w:bookmarkEnd w:id="3"/>
    </w:p>
    <w:p w:rsidR="00C17481" w:rsidRDefault="00C17481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lastRenderedPageBreak/>
        <w:t>3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成长组</w:t>
      </w:r>
    </w:p>
    <w:p w:rsidR="00C17481" w:rsidRDefault="00C17481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（1）参赛项目工</w:t>
      </w:r>
      <w:r w:rsidR="00B26D56">
        <w:rPr>
          <w:rFonts w:ascii="仿宋_GB2312" w:eastAsia="仿宋_GB2312" w:hAnsi="华文中宋" w:hint="eastAsia"/>
          <w:sz w:val="32"/>
          <w:szCs w:val="32"/>
          <w:lang w:eastAsia="zh-CN"/>
        </w:rPr>
        <w:t>商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等各类等级注册3年以上（2</w:t>
      </w:r>
      <w:r>
        <w:rPr>
          <w:rFonts w:ascii="仿宋_GB2312" w:eastAsia="仿宋_GB2312" w:hAnsi="华文中宋"/>
          <w:sz w:val="32"/>
          <w:szCs w:val="32"/>
          <w:lang w:eastAsia="zh-CN"/>
        </w:rPr>
        <w:t>019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年3月1日前注册）。</w:t>
      </w:r>
    </w:p>
    <w:p w:rsidR="00C17481" w:rsidRDefault="00C17481" w:rsidP="00994DE9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（2）</w:t>
      </w:r>
      <w:bookmarkStart w:id="4" w:name="_Hlk102031419"/>
      <w:r>
        <w:rPr>
          <w:rFonts w:ascii="仿宋_GB2312" w:eastAsia="仿宋_GB2312" w:hAnsi="华文中宋" w:hint="eastAsia"/>
          <w:sz w:val="32"/>
          <w:szCs w:val="32"/>
          <w:lang w:eastAsia="zh-CN"/>
        </w:rPr>
        <w:t>参赛申报人须为项目负责人且参赛企业法定代表人，须为普通高等学校全日制在校本专科生（不含在职教育），或毕业5年以内的全日制本专科学生（即2</w:t>
      </w:r>
      <w:r>
        <w:rPr>
          <w:rFonts w:ascii="仿宋_GB2312" w:eastAsia="仿宋_GB2312" w:hAnsi="华文中宋"/>
          <w:sz w:val="32"/>
          <w:szCs w:val="32"/>
          <w:lang w:eastAsia="zh-CN"/>
        </w:rPr>
        <w:t>017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年之后的毕业生，不含在职教育）。企业法定代表人在大赛通知发布之日后进行变更的不予认可。</w:t>
      </w:r>
    </w:p>
    <w:bookmarkEnd w:id="4"/>
    <w:p w:rsidR="00994DE9" w:rsidRDefault="00C17481" w:rsidP="00C1748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项目的股权结构中，企业法定代表人的股权不得少于</w:t>
      </w:r>
      <w:r>
        <w:rPr>
          <w:rFonts w:ascii="仿宋_GB2312" w:eastAsia="仿宋_GB2312" w:hAnsi="华文中宋"/>
          <w:sz w:val="32"/>
          <w:szCs w:val="32"/>
          <w:lang w:eastAsia="zh-CN"/>
        </w:rPr>
        <w:t>10%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， 参赛队员成员股权合计不少于</w:t>
      </w:r>
      <w:r>
        <w:rPr>
          <w:rFonts w:ascii="仿宋_GB2312" w:eastAsia="仿宋_GB2312" w:hAnsi="华文中宋"/>
          <w:sz w:val="32"/>
          <w:szCs w:val="32"/>
          <w:lang w:eastAsia="zh-CN"/>
        </w:rPr>
        <w:t>1/3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。</w:t>
      </w:r>
    </w:p>
    <w:p w:rsidR="00C17481" w:rsidRPr="00C17481" w:rsidRDefault="00C17481" w:rsidP="00C1748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（二）研究生组</w:t>
      </w:r>
    </w:p>
    <w:p w:rsidR="00994DE9" w:rsidRDefault="00C17481" w:rsidP="0056320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创意组</w:t>
      </w:r>
    </w:p>
    <w:p w:rsidR="00C17481" w:rsidRDefault="00C17481" w:rsidP="00C1748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参赛项目具有较好的创意和较为成型的产品原型或服务模式，在大赛通知下发之日前尚未完成工商等各类登记注册。</w:t>
      </w:r>
    </w:p>
    <w:p w:rsidR="00C17481" w:rsidRPr="00C17481" w:rsidRDefault="00C17481" w:rsidP="00C1748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（2）参赛申报人须为项目负责人，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须为普通高等学校全日制在校研究生。项目成员须为普通高等学校全日制在校研究生或本专科生（不含在职教育）</w:t>
      </w:r>
    </w:p>
    <w:p w:rsidR="00994DE9" w:rsidRDefault="008548C4" w:rsidP="008548C4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 w:rsidRPr="008548C4">
        <w:rPr>
          <w:rFonts w:ascii="仿宋_GB2312" w:eastAsia="仿宋_GB2312" w:hAnsi="华文中宋" w:hint="eastAsia"/>
          <w:sz w:val="32"/>
          <w:szCs w:val="32"/>
          <w:lang w:eastAsia="zh-CN"/>
        </w:rPr>
        <w:t>（</w:t>
      </w:r>
      <w:r w:rsidRPr="008548C4">
        <w:rPr>
          <w:rFonts w:ascii="仿宋_GB2312" w:eastAsia="仿宋_GB2312" w:hAnsi="华文中宋"/>
          <w:sz w:val="32"/>
          <w:szCs w:val="32"/>
          <w:lang w:eastAsia="zh-CN"/>
        </w:rPr>
        <w:t>3</w:t>
      </w:r>
      <w:r w:rsidRPr="008548C4">
        <w:rPr>
          <w:rFonts w:ascii="仿宋_GB2312" w:eastAsia="仿宋_GB2312" w:hAnsi="华文中宋" w:hint="eastAsia"/>
          <w:sz w:val="32"/>
          <w:szCs w:val="32"/>
          <w:lang w:eastAsia="zh-CN"/>
        </w:rPr>
        <w:t>）学校科技成果转化项目不能参加本组比赛（科技成果的完成人、所有人中参赛申报人排名第一的除外）。</w:t>
      </w:r>
    </w:p>
    <w:p w:rsidR="00994DE9" w:rsidRDefault="00563201" w:rsidP="0056320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初创组</w:t>
      </w:r>
    </w:p>
    <w:p w:rsidR="00563201" w:rsidRDefault="00563201" w:rsidP="0056320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参赛项目工商等各类等级注册未满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3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年（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2019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年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3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月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1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日以后注册）。</w:t>
      </w:r>
    </w:p>
    <w:p w:rsidR="00994DE9" w:rsidRDefault="00563201" w:rsidP="0056320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（2）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参赛申报人须为项目负责人且为参赛企业法定代表人，须为普通高等学校全日制在校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，或毕业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5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年以内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lastRenderedPageBreak/>
        <w:t>的全日制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研究生学历学生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（即</w:t>
      </w:r>
      <w:r w:rsidRPr="00563201">
        <w:rPr>
          <w:rFonts w:ascii="仿宋_GB2312" w:eastAsia="仿宋_GB2312" w:hAnsi="华文中宋"/>
          <w:sz w:val="32"/>
          <w:szCs w:val="32"/>
          <w:lang w:eastAsia="zh-CN"/>
        </w:rPr>
        <w:t>2017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年之后的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研究生学历</w:t>
      </w:r>
      <w:r w:rsidRPr="00563201">
        <w:rPr>
          <w:rFonts w:ascii="仿宋_GB2312" w:eastAsia="仿宋_GB2312" w:hAnsi="华文中宋" w:hint="eastAsia"/>
          <w:sz w:val="32"/>
          <w:szCs w:val="32"/>
          <w:lang w:eastAsia="zh-CN"/>
        </w:rPr>
        <w:t>毕业生）。企业法定代表人在大赛通知发布之日后进行变更的不予认可。</w:t>
      </w:r>
    </w:p>
    <w:p w:rsidR="00B26D56" w:rsidRDefault="00B26D56" w:rsidP="00563201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项目的股权结构中，企业法定代表人的股权不得少于1/</w:t>
      </w:r>
      <w:r>
        <w:rPr>
          <w:rFonts w:ascii="仿宋_GB2312" w:eastAsia="仿宋_GB2312" w:hAnsi="华文中宋"/>
          <w:sz w:val="32"/>
          <w:szCs w:val="32"/>
          <w:lang w:eastAsia="zh-CN"/>
        </w:rPr>
        <w:t>3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， 参赛队员成员股权合计不少于5</w:t>
      </w:r>
      <w:r>
        <w:rPr>
          <w:rFonts w:ascii="仿宋_GB2312" w:eastAsia="仿宋_GB2312" w:hAnsi="华文中宋"/>
          <w:sz w:val="32"/>
          <w:szCs w:val="32"/>
          <w:lang w:eastAsia="zh-CN"/>
        </w:rPr>
        <w:t>1%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。</w:t>
      </w:r>
    </w:p>
    <w:p w:rsidR="00994DE9" w:rsidRDefault="00B26D56" w:rsidP="00B26D56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3</w:t>
      </w:r>
      <w:r>
        <w:rPr>
          <w:rFonts w:ascii="仿宋_GB2312" w:eastAsia="仿宋_GB2312" w:hAnsi="华文中宋"/>
          <w:sz w:val="32"/>
          <w:szCs w:val="32"/>
          <w:lang w:eastAsia="zh-CN"/>
        </w:rPr>
        <w:t>.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成长组</w:t>
      </w:r>
    </w:p>
    <w:p w:rsidR="00994DE9" w:rsidRDefault="00B26D56" w:rsidP="00B26D56">
      <w:pPr>
        <w:pStyle w:val="a3"/>
        <w:shd w:val="clear" w:color="auto" w:fill="FFFFFF"/>
        <w:snapToGrid w:val="0"/>
        <w:spacing w:line="540" w:lineRule="exact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中宋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（1）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参赛项目工商等各类等级注册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3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年以上（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2019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年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3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月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1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日前注册）。</w:t>
      </w:r>
    </w:p>
    <w:p w:rsidR="00563201" w:rsidRDefault="00B26D56" w:rsidP="00B26D56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（2）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参赛申报人须为项目负责人且参赛企业法定代表人，须为普通高等学校全日制在校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，或毕业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5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年以内的全日制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研究生学历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学生（即</w:t>
      </w:r>
      <w:r w:rsidRPr="00B26D56">
        <w:rPr>
          <w:rFonts w:ascii="仿宋_GB2312" w:eastAsia="仿宋_GB2312" w:hAnsi="华文中宋"/>
          <w:sz w:val="32"/>
          <w:szCs w:val="32"/>
          <w:lang w:eastAsia="zh-CN"/>
        </w:rPr>
        <w:t>2017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年之后的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研究生学历</w:t>
      </w:r>
      <w:r w:rsidRPr="00B26D56">
        <w:rPr>
          <w:rFonts w:ascii="仿宋_GB2312" w:eastAsia="仿宋_GB2312" w:hAnsi="华文中宋" w:hint="eastAsia"/>
          <w:sz w:val="32"/>
          <w:szCs w:val="32"/>
          <w:lang w:eastAsia="zh-CN"/>
        </w:rPr>
        <w:t>毕业生）。企业法定代表人在大赛通知发布之日后进行变更的不予认可。</w:t>
      </w:r>
    </w:p>
    <w:p w:rsidR="00563201" w:rsidRDefault="00B26D56" w:rsidP="00C90C45">
      <w:pPr>
        <w:pStyle w:val="a3"/>
        <w:shd w:val="clear" w:color="auto" w:fill="FFFFFF"/>
        <w:snapToGrid w:val="0"/>
        <w:spacing w:line="540" w:lineRule="exact"/>
        <w:ind w:firstLineChars="100" w:firstLine="320"/>
        <w:rPr>
          <w:rFonts w:ascii="仿宋_GB2312" w:eastAsia="仿宋_GB2312" w:hAnsi="华文中宋" w:hint="eastAsia"/>
          <w:sz w:val="32"/>
          <w:szCs w:val="32"/>
          <w:lang w:eastAsia="zh-CN"/>
        </w:rPr>
      </w:pPr>
      <w:r>
        <w:rPr>
          <w:rFonts w:ascii="仿宋_GB2312" w:eastAsia="仿宋_GB2312" w:hAnsi="华文中宋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项目的股权结构中，企业法定代表人的股权不得少于</w:t>
      </w:r>
      <w:r>
        <w:rPr>
          <w:rFonts w:ascii="仿宋_GB2312" w:eastAsia="仿宋_GB2312" w:hAnsi="华文中宋"/>
          <w:sz w:val="32"/>
          <w:szCs w:val="32"/>
          <w:lang w:eastAsia="zh-CN"/>
        </w:rPr>
        <w:t>10%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， 参赛队员成员股权合计不少于</w:t>
      </w:r>
      <w:r>
        <w:rPr>
          <w:rFonts w:ascii="仿宋_GB2312" w:eastAsia="仿宋_GB2312" w:hAnsi="华文中宋"/>
          <w:sz w:val="32"/>
          <w:szCs w:val="32"/>
          <w:lang w:eastAsia="zh-CN"/>
        </w:rPr>
        <w:t>1/3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。</w:t>
      </w:r>
    </w:p>
    <w:p w:rsidR="001B2064" w:rsidRDefault="00F9775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三</w:t>
      </w:r>
      <w:bookmarkStart w:id="5" w:name="_GoBack"/>
      <w:bookmarkEnd w:id="5"/>
      <w:r w:rsidR="00C90C45"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  <w:lang w:eastAsia="zh-CN"/>
        </w:rPr>
        <w:t>其他</w:t>
      </w:r>
    </w:p>
    <w:p w:rsidR="001B2064" w:rsidRDefault="00F97752">
      <w:pPr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本附件所涉及条款的最终解释权，归第</w:t>
      </w:r>
      <w:r w:rsidR="00C90C45">
        <w:rPr>
          <w:rFonts w:ascii="仿宋_GB2312" w:eastAsia="仿宋_GB2312" w:hAnsi="仿宋" w:hint="eastAsia"/>
          <w:sz w:val="32"/>
          <w:szCs w:val="32"/>
          <w:lang w:eastAsia="zh-CN"/>
        </w:rPr>
        <w:t>八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届“互联网</w:t>
      </w:r>
      <w:r>
        <w:rPr>
          <w:rFonts w:ascii="仿宋_GB2312" w:eastAsia="仿宋_GB2312" w:hAnsi="仿宋"/>
          <w:sz w:val="32"/>
          <w:szCs w:val="32"/>
          <w:lang w:eastAsia="zh-CN"/>
        </w:rPr>
        <w:t>+</w:t>
      </w:r>
      <w:r>
        <w:rPr>
          <w:rFonts w:ascii="仿宋_GB2312" w:eastAsia="仿宋_GB2312" w:hAnsi="仿宋"/>
          <w:sz w:val="32"/>
          <w:szCs w:val="32"/>
          <w:lang w:eastAsia="zh-CN"/>
        </w:rPr>
        <w:t>”</w:t>
      </w:r>
      <w:r>
        <w:rPr>
          <w:rFonts w:ascii="仿宋_GB2312" w:eastAsia="仿宋_GB2312" w:hAnsi="仿宋"/>
          <w:sz w:val="32"/>
          <w:szCs w:val="32"/>
          <w:lang w:eastAsia="zh-CN"/>
        </w:rPr>
        <w:t>大学生创新创业</w:t>
      </w:r>
      <w:proofErr w:type="gramStart"/>
      <w:r>
        <w:rPr>
          <w:rFonts w:ascii="仿宋_GB2312" w:eastAsia="仿宋_GB2312" w:hAnsi="仿宋"/>
          <w:sz w:val="32"/>
          <w:szCs w:val="32"/>
          <w:lang w:eastAsia="zh-CN"/>
        </w:rPr>
        <w:t>大赛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校赛</w:t>
      </w:r>
      <w:r>
        <w:rPr>
          <w:rFonts w:ascii="仿宋_GB2312" w:eastAsia="仿宋_GB2312" w:hAnsi="仿宋"/>
          <w:sz w:val="32"/>
          <w:szCs w:val="32"/>
          <w:lang w:eastAsia="zh-CN"/>
        </w:rPr>
        <w:t>组委会</w:t>
      </w:r>
      <w:proofErr w:type="gramEnd"/>
      <w:r>
        <w:rPr>
          <w:rFonts w:ascii="仿宋_GB2312" w:eastAsia="仿宋_GB2312" w:hAnsi="仿宋"/>
          <w:sz w:val="32"/>
          <w:szCs w:val="32"/>
          <w:lang w:eastAsia="zh-CN"/>
        </w:rPr>
        <w:t>所有。</w:t>
      </w:r>
    </w:p>
    <w:p w:rsidR="001B2064" w:rsidRDefault="001B2064">
      <w:pPr>
        <w:rPr>
          <w:lang w:eastAsia="zh-CN"/>
        </w:rPr>
      </w:pPr>
    </w:p>
    <w:sectPr w:rsidR="001B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56D"/>
    <w:multiLevelType w:val="hybridMultilevel"/>
    <w:tmpl w:val="0B96BA7A"/>
    <w:lvl w:ilvl="0" w:tplc="9B28B76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83C66C2"/>
    <w:multiLevelType w:val="hybridMultilevel"/>
    <w:tmpl w:val="78D878F8"/>
    <w:lvl w:ilvl="0" w:tplc="889407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0D1DCB"/>
    <w:multiLevelType w:val="hybridMultilevel"/>
    <w:tmpl w:val="7D324CCA"/>
    <w:lvl w:ilvl="0" w:tplc="7B0CFE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064"/>
    <w:rsid w:val="001B2064"/>
    <w:rsid w:val="00563201"/>
    <w:rsid w:val="00765C8F"/>
    <w:rsid w:val="008548C4"/>
    <w:rsid w:val="00994DE9"/>
    <w:rsid w:val="00B26D56"/>
    <w:rsid w:val="00C17481"/>
    <w:rsid w:val="00C90C45"/>
    <w:rsid w:val="00EF5A9D"/>
    <w:rsid w:val="00F97752"/>
    <w:rsid w:val="00FF2AC2"/>
    <w:rsid w:val="108702FC"/>
    <w:rsid w:val="2CEC74B1"/>
    <w:rsid w:val="3D9E7442"/>
    <w:rsid w:val="45483C49"/>
    <w:rsid w:val="5D1620B7"/>
    <w:rsid w:val="6B6C11D4"/>
    <w:rsid w:val="7D4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C1FA7"/>
  <w15:docId w15:val="{AAE13C8E-8C52-4799-BD14-3682947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dell</cp:lastModifiedBy>
  <cp:revision>7</cp:revision>
  <dcterms:created xsi:type="dcterms:W3CDTF">2014-10-29T12:08:00Z</dcterms:created>
  <dcterms:modified xsi:type="dcterms:W3CDTF">2022-04-28T01:46:00Z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